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229D8" w:rsidR="00B229D8" w:rsidP="00B229D8" w:rsidRDefault="00B229D8" w14:paraId="5F76E0F3" w14:textId="566C1E8C">
      <w:pPr>
        <w:jc w:val="center"/>
        <w:rPr>
          <w:rFonts w:ascii="Segoe UI" w:hAnsi="Segoe UI" w:eastAsia="Times New Roman" w:cs="Segoe UI"/>
          <w:b/>
          <w:bCs/>
          <w:color w:val="EC1A8A"/>
          <w:sz w:val="28"/>
          <w:szCs w:val="28"/>
        </w:rPr>
      </w:pPr>
      <w:r w:rsidRPr="1ED951AA" w:rsidR="00B229D8">
        <w:rPr>
          <w:rFonts w:ascii="Segoe UI" w:hAnsi="Segoe UI" w:eastAsia="Times New Roman" w:cs="Segoe UI"/>
          <w:b w:val="1"/>
          <w:bCs w:val="1"/>
          <w:color w:val="EC1A8A"/>
          <w:sz w:val="28"/>
          <w:szCs w:val="28"/>
        </w:rPr>
        <w:t>PROFESSIONAL NO</w:t>
      </w:r>
      <w:r w:rsidRPr="1ED951AA" w:rsidR="00B229D8">
        <w:rPr>
          <w:rFonts w:ascii="Segoe UI" w:hAnsi="Segoe UI" w:eastAsia="Times New Roman" w:cs="Segoe UI"/>
          <w:b w:val="1"/>
          <w:bCs w:val="1"/>
          <w:color w:val="EC1A8A"/>
          <w:sz w:val="28"/>
          <w:szCs w:val="28"/>
        </w:rPr>
        <w:t xml:space="preserve">TICING </w:t>
      </w:r>
      <w:r w:rsidRPr="1ED951AA" w:rsidR="0021674D">
        <w:rPr>
          <w:rFonts w:ascii="Segoe UI" w:hAnsi="Segoe UI" w:eastAsia="Times New Roman" w:cs="Segoe UI"/>
          <w:b w:val="1"/>
          <w:bCs w:val="1"/>
          <w:color w:val="EC1A8A"/>
          <w:sz w:val="28"/>
          <w:szCs w:val="28"/>
        </w:rPr>
        <w:t>LE</w:t>
      </w:r>
      <w:r w:rsidRPr="1ED951AA" w:rsidR="0021674D">
        <w:rPr>
          <w:rFonts w:ascii="Segoe UI" w:hAnsi="Segoe UI" w:eastAsia="Times New Roman" w:cs="Segoe UI"/>
          <w:b w:val="1"/>
          <w:bCs w:val="1"/>
          <w:color w:val="EC1A8A"/>
          <w:sz w:val="28"/>
          <w:szCs w:val="28"/>
        </w:rPr>
        <w:t>ARNING ACTIVITY</w:t>
      </w:r>
    </w:p>
    <w:p w:rsidR="29AE21BF" w:rsidP="1ED951AA" w:rsidRDefault="29AE21BF" w14:paraId="79466B14" w14:textId="6C999024">
      <w:pPr>
        <w:pStyle w:val="Normal"/>
        <w:suppressLineNumbers w:val="0"/>
        <w:bidi w:val="0"/>
        <w:spacing w:before="0" w:beforeAutospacing="off" w:after="160" w:afterAutospacing="off" w:line="259" w:lineRule="auto"/>
        <w:ind w:left="0" w:right="0"/>
        <w:jc w:val="center"/>
      </w:pPr>
      <w:r w:rsidRPr="1ED951AA" w:rsidR="29AE21BF">
        <w:rPr>
          <w:rFonts w:ascii="Segoe UI" w:hAnsi="Segoe UI" w:eastAsia="Times New Roman" w:cs="Segoe UI"/>
          <w:b w:val="1"/>
          <w:bCs w:val="1"/>
          <w:i w:val="1"/>
          <w:iCs w:val="1"/>
          <w:color w:val="EC1A8A"/>
          <w:sz w:val="28"/>
          <w:szCs w:val="28"/>
        </w:rPr>
        <w:t>Using AI and Prompting for new Business Ideas</w:t>
      </w:r>
    </w:p>
    <w:tbl>
      <w:tblPr>
        <w:tblW w:w="9060" w:type="dxa"/>
        <w:tblLayout w:type="fixed"/>
        <w:tblLook w:val="04A0" w:firstRow="1" w:lastRow="0" w:firstColumn="1" w:lastColumn="0" w:noHBand="0" w:noVBand="1"/>
      </w:tblPr>
      <w:tblGrid>
        <w:gridCol w:w="2918"/>
        <w:gridCol w:w="6142"/>
      </w:tblGrid>
      <w:tr w:rsidRPr="002D26BA" w:rsidR="00B229D8" w:rsidTr="270BC547" w14:paraId="66132637" w14:textId="77777777">
        <w:trPr>
          <w:trHeight w:val="397"/>
        </w:trPr>
        <w:tc>
          <w:tcPr>
            <w:tcW w:w="90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1A1C9"/>
            <w:tcMar>
              <w:left w:w="108" w:type="dxa"/>
              <w:right w:w="108" w:type="dxa"/>
            </w:tcMar>
            <w:vAlign w:val="center"/>
          </w:tcPr>
          <w:p w:rsidRPr="002D26BA" w:rsidR="00B229D8" w:rsidP="00B229D8" w:rsidRDefault="00B229D8" w14:paraId="0F811519" w14:textId="6D3E8C58">
            <w:pPr>
              <w:spacing w:after="0" w:line="257" w:lineRule="auto"/>
              <w:jc w:val="center"/>
              <w:rPr>
                <w:rFonts w:eastAsia="Calibri" w:cstheme="minorHAnsi"/>
                <w:b/>
                <w:color w:val="000000" w:themeColor="text1"/>
              </w:rPr>
            </w:pPr>
            <w:r>
              <w:rPr>
                <w:rFonts w:eastAsia="Calibri" w:cstheme="minorHAnsi"/>
                <w:b/>
                <w:color w:val="000000" w:themeColor="text1"/>
              </w:rPr>
              <w:t xml:space="preserve">Description of the </w:t>
            </w:r>
            <w:r w:rsidRPr="0061035E" w:rsidR="00185DE5">
              <w:rPr>
                <w:rFonts w:eastAsia="Calibri" w:cstheme="minorHAnsi"/>
                <w:b/>
              </w:rPr>
              <w:t>Learning Activity</w:t>
            </w:r>
          </w:p>
        </w:tc>
      </w:tr>
      <w:tr w:rsidRPr="002D26BA" w:rsidR="00B229D8" w:rsidTr="270BC547" w14:paraId="780E07AB" w14:textId="77777777">
        <w:trPr>
          <w:trHeight w:val="24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CEAF3"/>
            <w:tcMar>
              <w:left w:w="108" w:type="dxa"/>
              <w:right w:w="108" w:type="dxa"/>
            </w:tcMar>
            <w:vAlign w:val="center"/>
          </w:tcPr>
          <w:p w:rsidRPr="002D26BA" w:rsidR="00B229D8" w:rsidP="006B5120" w:rsidRDefault="00B229D8" w14:paraId="36974A53" w14:textId="18F49AAB">
            <w:pPr>
              <w:spacing w:after="0" w:line="257" w:lineRule="auto"/>
              <w:rPr>
                <w:rFonts w:eastAsia="Calibri" w:cstheme="minorHAnsi"/>
                <w:color w:val="000000" w:themeColor="text1"/>
              </w:rPr>
            </w:pPr>
            <w:r>
              <w:rPr>
                <w:rFonts w:eastAsia="Calibri" w:cstheme="minorHAnsi"/>
                <w:color w:val="000000" w:themeColor="text1"/>
              </w:rPr>
              <w:t>Short Description</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2D26BA" w:rsidR="009B3FD6" w:rsidP="1ED951AA" w:rsidRDefault="009B3FD6" w14:paraId="650B2818" w14:textId="5ADF4C29">
            <w:pPr>
              <w:pStyle w:val="Normal"/>
              <w:spacing w:after="0"/>
              <w:rPr>
                <w:rFonts w:eastAsia="Times New Roman" w:cs="Calibri" w:cstheme="minorAscii"/>
              </w:rPr>
            </w:pPr>
            <w:r w:rsidRPr="1ED951AA" w:rsidR="67AF5C95">
              <w:rPr>
                <w:rFonts w:ascii="Calibri" w:hAnsi="Calibri" w:eastAsia="Calibri" w:cs="Calibri"/>
                <w:noProof w:val="0"/>
                <w:sz w:val="22"/>
                <w:szCs w:val="22"/>
                <w:lang w:val="en-US"/>
              </w:rPr>
              <w:t xml:space="preserve">The activity focuses on using AI prompting to generate and refine business ideas. It introduces various prompting strategies, such as minimal, persona-based, and chain-of-thought prompting, to stimulate creative thinking. The workshop highlights how AI can enhance productivity, especially for beginners, but cautions against relying on AI for complex tasks. It needs critical evaluation of AI outputs. Key aspects of successful business ideas, including customer needs, uniqueness, feasibility, and vision, are discussed. Participants are encouraged to critically evaluate AI outputs using professional noticing skills and improve them through iterative prompting, combining AI skills with domain </w:t>
            </w:r>
            <w:r w:rsidRPr="1ED951AA" w:rsidR="67AF5C95">
              <w:rPr>
                <w:rFonts w:ascii="Calibri" w:hAnsi="Calibri" w:eastAsia="Calibri" w:cs="Calibri"/>
                <w:noProof w:val="0"/>
                <w:sz w:val="22"/>
                <w:szCs w:val="22"/>
                <w:lang w:val="en-US"/>
              </w:rPr>
              <w:t>expertise</w:t>
            </w:r>
            <w:r w:rsidRPr="1ED951AA" w:rsidR="67AF5C95">
              <w:rPr>
                <w:rFonts w:ascii="Calibri" w:hAnsi="Calibri" w:eastAsia="Calibri" w:cs="Calibri"/>
                <w:noProof w:val="0"/>
                <w:sz w:val="22"/>
                <w:szCs w:val="22"/>
                <w:lang w:val="en-US"/>
              </w:rPr>
              <w:t xml:space="preserve"> for better outcomes.</w:t>
            </w:r>
          </w:p>
        </w:tc>
      </w:tr>
      <w:tr w:rsidRPr="002D26BA" w:rsidR="00B229D8" w:rsidTr="270BC547" w14:paraId="63B3FC38" w14:textId="77777777">
        <w:trPr>
          <w:trHeight w:val="24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CEAF3"/>
            <w:tcMar>
              <w:left w:w="108" w:type="dxa"/>
              <w:right w:w="108" w:type="dxa"/>
            </w:tcMar>
            <w:vAlign w:val="center"/>
          </w:tcPr>
          <w:p w:rsidR="0061035E" w:rsidP="0061035E" w:rsidRDefault="00B229D8" w14:paraId="1E16361B" w14:textId="77777777">
            <w:pPr>
              <w:rPr>
                <w:rFonts w:eastAsia="Calibri" w:cstheme="minorHAnsi"/>
                <w:color w:val="000000" w:themeColor="text1"/>
              </w:rPr>
            </w:pPr>
            <w:r>
              <w:rPr>
                <w:rFonts w:eastAsia="Calibri" w:cstheme="minorHAnsi"/>
                <w:color w:val="000000" w:themeColor="text1"/>
              </w:rPr>
              <w:t>Implementation</w:t>
            </w:r>
          </w:p>
          <w:p w:rsidR="0061035E" w:rsidP="0061035E" w:rsidRDefault="00ED2607" w14:paraId="40ED62AF" w14:textId="6F8A19A7">
            <w:pPr>
              <w:rPr>
                <w:i/>
              </w:rPr>
            </w:pPr>
            <w:r>
              <w:rPr>
                <w:i/>
              </w:rPr>
              <w:t>(Steps,</w:t>
            </w:r>
            <w:r w:rsidR="0061035E">
              <w:rPr>
                <w:i/>
              </w:rPr>
              <w:t xml:space="preserve"> instructions</w:t>
            </w:r>
            <w:r>
              <w:rPr>
                <w:i/>
              </w:rPr>
              <w:t xml:space="preserve"> and time for each step</w:t>
            </w:r>
            <w:r w:rsidR="0061035E">
              <w:rPr>
                <w:i/>
              </w:rPr>
              <w:t>)</w:t>
            </w:r>
          </w:p>
          <w:p w:rsidRPr="002D26BA" w:rsidR="00B229D8" w:rsidP="006B5120" w:rsidRDefault="00B229D8" w14:paraId="133D8BC0" w14:textId="451922A4">
            <w:pPr>
              <w:spacing w:after="0" w:line="257" w:lineRule="auto"/>
              <w:rPr>
                <w:rFonts w:eastAsia="Calibri" w:cstheme="minorHAnsi"/>
                <w:color w:val="000000" w:themeColor="text1"/>
              </w:rPr>
            </w:pP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B229D8" w:rsidR="00B229D8" w:rsidP="1ED951AA" w:rsidRDefault="00B229D8" w14:paraId="4F94EBE3" w14:textId="06E3E138">
            <w:pPr>
              <w:pStyle w:val="Prrafodelista"/>
              <w:numPr>
                <w:ilvl w:val="0"/>
                <w:numId w:val="18"/>
              </w:numPr>
              <w:spacing w:before="240" w:beforeAutospacing="off" w:after="240" w:afterAutospacing="off"/>
              <w:rPr>
                <w:rFonts w:ascii="Calibri" w:hAnsi="Calibri" w:eastAsia="Calibri" w:cs="Calibri"/>
                <w:noProof w:val="0"/>
                <w:sz w:val="22"/>
                <w:szCs w:val="22"/>
                <w:lang w:val="en-US"/>
              </w:rPr>
            </w:pPr>
            <w:r w:rsidRPr="1ED951AA" w:rsidR="517B5A6F">
              <w:rPr>
                <w:rFonts w:ascii="Calibri" w:hAnsi="Calibri" w:eastAsia="Calibri" w:cs="Calibri"/>
                <w:b w:val="1"/>
                <w:bCs w:val="1"/>
                <w:noProof w:val="0"/>
                <w:sz w:val="22"/>
                <w:szCs w:val="22"/>
                <w:lang w:val="en-US"/>
              </w:rPr>
              <w:t>Introduction/Theory Input on Prompting (15 minutes):</w:t>
            </w:r>
            <w:r w:rsidRPr="1ED951AA" w:rsidR="517B5A6F">
              <w:rPr>
                <w:rFonts w:ascii="Calibri" w:hAnsi="Calibri" w:eastAsia="Calibri" w:cs="Calibri"/>
                <w:noProof w:val="0"/>
                <w:sz w:val="22"/>
                <w:szCs w:val="22"/>
                <w:lang w:val="en-US"/>
              </w:rPr>
              <w:t xml:space="preserve"> A brief theoretical introduction to prompting with AI.</w:t>
            </w:r>
          </w:p>
          <w:p w:rsidRPr="00B229D8" w:rsidR="00B229D8" w:rsidP="1ED951AA" w:rsidRDefault="00B229D8" w14:paraId="45622638" w14:textId="506172B5">
            <w:pPr>
              <w:pStyle w:val="Prrafodelista"/>
              <w:numPr>
                <w:ilvl w:val="0"/>
                <w:numId w:val="18"/>
              </w:numPr>
              <w:spacing w:before="240" w:beforeAutospacing="off" w:after="240" w:afterAutospacing="off"/>
              <w:rPr>
                <w:rFonts w:ascii="Calibri" w:hAnsi="Calibri" w:eastAsia="Calibri" w:cs="Calibri"/>
                <w:noProof w:val="0"/>
                <w:sz w:val="22"/>
                <w:szCs w:val="22"/>
                <w:lang w:val="en-US"/>
              </w:rPr>
            </w:pPr>
            <w:r w:rsidRPr="1ED951AA" w:rsidR="517B5A6F">
              <w:rPr>
                <w:rFonts w:ascii="Calibri" w:hAnsi="Calibri" w:eastAsia="Calibri" w:cs="Calibri"/>
                <w:b w:val="1"/>
                <w:bCs w:val="1"/>
                <w:noProof w:val="0"/>
                <w:sz w:val="22"/>
                <w:szCs w:val="22"/>
                <w:lang w:val="en-US"/>
              </w:rPr>
              <w:t>Theory Input on Business Ideas (15 minutes):</w:t>
            </w:r>
            <w:r w:rsidRPr="1ED951AA" w:rsidR="517B5A6F">
              <w:rPr>
                <w:rFonts w:ascii="Calibri" w:hAnsi="Calibri" w:eastAsia="Calibri" w:cs="Calibri"/>
                <w:noProof w:val="0"/>
                <w:sz w:val="22"/>
                <w:szCs w:val="22"/>
                <w:lang w:val="en-US"/>
              </w:rPr>
              <w:t xml:space="preserve"> A brief session on what constitutes a good business idea.</w:t>
            </w:r>
          </w:p>
          <w:p w:rsidRPr="00B229D8" w:rsidR="00B229D8" w:rsidP="1ED951AA" w:rsidRDefault="00B229D8" w14:paraId="6F0B3622" w14:textId="18CD15DA">
            <w:pPr>
              <w:pStyle w:val="Prrafodelista"/>
              <w:numPr>
                <w:ilvl w:val="0"/>
                <w:numId w:val="18"/>
              </w:numPr>
              <w:spacing w:before="240" w:beforeAutospacing="off" w:after="240" w:afterAutospacing="off"/>
              <w:rPr>
                <w:rFonts w:ascii="Calibri" w:hAnsi="Calibri" w:eastAsia="Calibri" w:cs="Calibri"/>
                <w:noProof w:val="0"/>
                <w:sz w:val="22"/>
                <w:szCs w:val="22"/>
                <w:lang w:val="en-US"/>
              </w:rPr>
            </w:pPr>
            <w:r w:rsidRPr="1ED951AA" w:rsidR="517B5A6F">
              <w:rPr>
                <w:rFonts w:ascii="Calibri" w:hAnsi="Calibri" w:eastAsia="Calibri" w:cs="Calibri"/>
                <w:b w:val="1"/>
                <w:bCs w:val="1"/>
                <w:noProof w:val="0"/>
                <w:sz w:val="22"/>
                <w:szCs w:val="22"/>
                <w:lang w:val="en-US"/>
              </w:rPr>
              <w:t>Idea Generation and Documentation (20 minutes):</w:t>
            </w:r>
            <w:r w:rsidRPr="1ED951AA" w:rsidR="517B5A6F">
              <w:rPr>
                <w:rFonts w:ascii="Calibri" w:hAnsi="Calibri" w:eastAsia="Calibri" w:cs="Calibri"/>
                <w:noProof w:val="0"/>
                <w:sz w:val="22"/>
                <w:szCs w:val="22"/>
                <w:lang w:val="en-US"/>
              </w:rPr>
              <w:t xml:space="preserve"> Participants are prompted to generate and document a business idea using AI.</w:t>
            </w:r>
          </w:p>
          <w:p w:rsidRPr="00B229D8" w:rsidR="00B229D8" w:rsidP="1ED951AA" w:rsidRDefault="00B229D8" w14:paraId="71E0EE09" w14:textId="0CAB4F68">
            <w:pPr>
              <w:pStyle w:val="Prrafodelista"/>
              <w:numPr>
                <w:ilvl w:val="0"/>
                <w:numId w:val="18"/>
              </w:numPr>
              <w:spacing w:before="240" w:beforeAutospacing="off" w:after="240" w:afterAutospacing="off"/>
              <w:rPr>
                <w:rFonts w:ascii="Calibri" w:hAnsi="Calibri" w:eastAsia="Calibri" w:cs="Calibri"/>
                <w:noProof w:val="0"/>
                <w:sz w:val="22"/>
                <w:szCs w:val="22"/>
                <w:lang w:val="en-US"/>
              </w:rPr>
            </w:pPr>
            <w:r w:rsidRPr="1ED951AA" w:rsidR="517B5A6F">
              <w:rPr>
                <w:rFonts w:ascii="Calibri" w:hAnsi="Calibri" w:eastAsia="Calibri" w:cs="Calibri"/>
                <w:b w:val="1"/>
                <w:bCs w:val="1"/>
                <w:noProof w:val="0"/>
                <w:sz w:val="22"/>
                <w:szCs w:val="22"/>
                <w:lang w:val="en-US"/>
              </w:rPr>
              <w:t>Reflection (10 minutes)</w:t>
            </w:r>
            <w:r w:rsidRPr="1ED951AA" w:rsidR="517B5A6F">
              <w:rPr>
                <w:rFonts w:ascii="Calibri" w:hAnsi="Calibri" w:eastAsia="Calibri" w:cs="Calibri"/>
                <w:b w:val="1"/>
                <w:bCs w:val="1"/>
                <w:noProof w:val="0"/>
                <w:sz w:val="22"/>
                <w:szCs w:val="22"/>
                <w:lang w:val="en-US"/>
              </w:rPr>
              <w:t>:</w:t>
            </w:r>
            <w:r w:rsidRPr="1ED951AA" w:rsidR="517B5A6F">
              <w:rPr>
                <w:rFonts w:ascii="Calibri" w:hAnsi="Calibri" w:eastAsia="Calibri" w:cs="Calibri"/>
                <w:noProof w:val="0"/>
                <w:sz w:val="22"/>
                <w:szCs w:val="22"/>
                <w:lang w:val="en-US"/>
              </w:rPr>
              <w:t xml:space="preserve"> </w:t>
            </w:r>
            <w:r w:rsidRPr="1ED951AA" w:rsidR="1AFFA9B3">
              <w:rPr>
                <w:rFonts w:ascii="Calibri" w:hAnsi="Calibri" w:eastAsia="Calibri" w:cs="Calibri"/>
                <w:noProof w:val="0"/>
                <w:sz w:val="22"/>
                <w:szCs w:val="22"/>
                <w:lang w:val="en-US"/>
              </w:rPr>
              <w:t>R</w:t>
            </w:r>
            <w:r w:rsidRPr="1ED951AA" w:rsidR="517B5A6F">
              <w:rPr>
                <w:rFonts w:ascii="Calibri" w:hAnsi="Calibri" w:eastAsia="Calibri" w:cs="Calibri"/>
                <w:noProof w:val="0"/>
                <w:sz w:val="22"/>
                <w:szCs w:val="22"/>
                <w:lang w:val="en-US"/>
              </w:rPr>
              <w:t>eflection</w:t>
            </w:r>
            <w:r w:rsidRPr="1ED951AA" w:rsidR="517B5A6F">
              <w:rPr>
                <w:rFonts w:ascii="Calibri" w:hAnsi="Calibri" w:eastAsia="Calibri" w:cs="Calibri"/>
                <w:noProof w:val="0"/>
                <w:sz w:val="22"/>
                <w:szCs w:val="22"/>
                <w:lang w:val="en-US"/>
              </w:rPr>
              <w:t xml:space="preserve"> on the outcomes and learnings from </w:t>
            </w:r>
            <w:r w:rsidRPr="1ED951AA" w:rsidR="7BCA28C0">
              <w:rPr>
                <w:rFonts w:ascii="Calibri" w:hAnsi="Calibri" w:eastAsia="Calibri" w:cs="Calibri"/>
                <w:noProof w:val="0"/>
                <w:sz w:val="22"/>
                <w:szCs w:val="22"/>
                <w:lang w:val="en-US"/>
              </w:rPr>
              <w:t>idea generation and documentation session.</w:t>
            </w:r>
          </w:p>
          <w:p w:rsidRPr="00B229D8" w:rsidR="00B229D8" w:rsidP="1ED951AA" w:rsidRDefault="00B229D8" w14:paraId="3B2709E9" w14:textId="43AFE4E7">
            <w:pPr>
              <w:pStyle w:val="Prrafodelista"/>
              <w:numPr>
                <w:ilvl w:val="0"/>
                <w:numId w:val="18"/>
              </w:numPr>
              <w:suppressLineNumbers w:val="0"/>
              <w:bidi w:val="0"/>
              <w:spacing w:before="240" w:beforeAutospacing="off" w:after="240" w:afterAutospacing="off" w:line="259" w:lineRule="auto"/>
              <w:ind w:left="720" w:right="0" w:hanging="360"/>
              <w:jc w:val="left"/>
              <w:rPr>
                <w:rFonts w:ascii="Calibri" w:hAnsi="Calibri" w:eastAsia="Calibri" w:cs="Calibri"/>
                <w:noProof w:val="0"/>
                <w:sz w:val="22"/>
                <w:szCs w:val="22"/>
                <w:lang w:val="en-US"/>
              </w:rPr>
            </w:pPr>
            <w:r w:rsidRPr="1ED951AA" w:rsidR="7BCA28C0">
              <w:rPr>
                <w:rFonts w:ascii="Calibri" w:hAnsi="Calibri" w:eastAsia="Calibri" w:cs="Calibri"/>
                <w:b w:val="1"/>
                <w:bCs w:val="1"/>
                <w:noProof w:val="0"/>
                <w:sz w:val="22"/>
                <w:szCs w:val="22"/>
                <w:lang w:val="en-US"/>
              </w:rPr>
              <w:t>Expert feedback (15 minutes):</w:t>
            </w:r>
            <w:r w:rsidRPr="1ED951AA" w:rsidR="71386339">
              <w:rPr>
                <w:rFonts w:ascii="Calibri" w:hAnsi="Calibri" w:eastAsia="Calibri" w:cs="Calibri"/>
                <w:noProof w:val="0"/>
                <w:sz w:val="22"/>
                <w:szCs w:val="22"/>
                <w:lang w:val="en-US"/>
              </w:rPr>
              <w:t xml:space="preserve"> An entrepreneurship expert (from a local start up incubator) gives feedback to the generated ideas, discussion </w:t>
            </w:r>
          </w:p>
        </w:tc>
      </w:tr>
      <w:tr w:rsidRPr="002D26BA" w:rsidR="009B3FD6" w:rsidTr="270BC547" w14:paraId="676490F9" w14:textId="77777777">
        <w:trPr>
          <w:trHeight w:val="511"/>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CEAF3"/>
            <w:tcMar>
              <w:left w:w="108" w:type="dxa"/>
              <w:right w:w="108" w:type="dxa"/>
            </w:tcMar>
            <w:vAlign w:val="center"/>
          </w:tcPr>
          <w:p w:rsidRPr="002D26BA" w:rsidR="009B3FD6" w:rsidP="006B5120" w:rsidRDefault="008C137C" w14:paraId="3B45EBE2" w14:textId="38E6858C">
            <w:pPr>
              <w:spacing w:after="0" w:line="257" w:lineRule="auto"/>
              <w:rPr>
                <w:rFonts w:eastAsia="Calibri" w:cstheme="minorHAnsi"/>
                <w:color w:val="000000" w:themeColor="text1"/>
              </w:rPr>
            </w:pPr>
            <w:r>
              <w:rPr>
                <w:rFonts w:eastAsia="Calibri" w:cstheme="minorHAnsi"/>
                <w:color w:val="000000" w:themeColor="text1"/>
              </w:rPr>
              <w:t>Total d</w:t>
            </w:r>
            <w:r w:rsidR="009B3FD6">
              <w:rPr>
                <w:rFonts w:eastAsia="Calibri" w:cstheme="minorHAnsi"/>
                <w:color w:val="000000" w:themeColor="text1"/>
              </w:rPr>
              <w:t>uration of the activity</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2D26BA" w:rsidR="009B3FD6" w:rsidP="1ED951AA" w:rsidRDefault="00ED2607" w14:paraId="047714C6" w14:textId="22EA83C8">
            <w:pPr>
              <w:spacing w:after="0"/>
              <w:ind w:left="1362"/>
              <w:rPr>
                <w:rFonts w:eastAsia="Times New Roman" w:cs="Calibri" w:cstheme="minorAscii"/>
              </w:rPr>
            </w:pPr>
            <w:r w:rsidRPr="1ED951AA" w:rsidR="0293D184">
              <w:rPr>
                <w:rFonts w:eastAsia="Times New Roman" w:cs="Calibri" w:cstheme="minorAscii"/>
              </w:rPr>
              <w:t xml:space="preserve">1 </w:t>
            </w:r>
            <w:r w:rsidRPr="1ED951AA" w:rsidR="00ED2607">
              <w:rPr>
                <w:rFonts w:eastAsia="Times New Roman" w:cs="Calibri" w:cstheme="minorAscii"/>
              </w:rPr>
              <w:t>H</w:t>
            </w:r>
            <w:r w:rsidRPr="1ED951AA" w:rsidR="00ED2607">
              <w:rPr>
                <w:rFonts w:eastAsia="Times New Roman" w:cs="Calibri" w:cstheme="minorAscii"/>
              </w:rPr>
              <w:t>our</w:t>
            </w:r>
            <w:r w:rsidRPr="1ED951AA" w:rsidR="5B1E2C90">
              <w:rPr>
                <w:rFonts w:eastAsia="Times New Roman" w:cs="Calibri" w:cstheme="minorAscii"/>
              </w:rPr>
              <w:t xml:space="preserve"> </w:t>
            </w:r>
            <w:r w:rsidRPr="1ED951AA" w:rsidR="25CBDEB3">
              <w:rPr>
                <w:rFonts w:eastAsia="Times New Roman" w:cs="Calibri" w:cstheme="minorAscii"/>
              </w:rPr>
              <w:t>15</w:t>
            </w:r>
            <w:r w:rsidRPr="1ED951AA" w:rsidR="5B1E2C90">
              <w:rPr>
                <w:rFonts w:eastAsia="Times New Roman" w:cs="Calibri" w:cstheme="minorAscii"/>
              </w:rPr>
              <w:t xml:space="preserve"> Minutes</w:t>
            </w:r>
          </w:p>
        </w:tc>
      </w:tr>
      <w:tr w:rsidRPr="002D26BA" w:rsidR="00B229D8" w:rsidTr="270BC547" w14:paraId="41938A5D" w14:textId="77777777">
        <w:trPr>
          <w:trHeight w:val="24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CEAF3"/>
            <w:tcMar>
              <w:left w:w="108" w:type="dxa"/>
              <w:right w:w="108" w:type="dxa"/>
            </w:tcMar>
            <w:vAlign w:val="center"/>
          </w:tcPr>
          <w:p w:rsidRPr="002D26BA" w:rsidR="00B229D8" w:rsidP="006B5120" w:rsidRDefault="009B3FD6" w14:paraId="498AD722" w14:textId="7C0D0EEC">
            <w:pPr>
              <w:spacing w:after="0" w:line="257" w:lineRule="auto"/>
              <w:rPr>
                <w:rFonts w:eastAsia="Calibri" w:cstheme="minorHAnsi"/>
                <w:color w:val="000000" w:themeColor="text1"/>
              </w:rPr>
            </w:pPr>
            <w:r>
              <w:rPr>
                <w:rFonts w:eastAsia="Calibri" w:cstheme="minorHAnsi"/>
                <w:color w:val="000000" w:themeColor="text1"/>
              </w:rPr>
              <w:t>Type of OER</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006834D6" w:rsidP="1ED951AA" w:rsidRDefault="00261E10" w14:paraId="449D3371" w14:textId="2167AECA">
            <w:pPr>
              <w:spacing w:before="120" w:after="0"/>
              <w:ind w:left="227"/>
              <w:rPr>
                <w:rFonts w:eastAsia="Times New Roman" w:cs="Calibri" w:cstheme="minorAscii"/>
              </w:rPr>
            </w:pPr>
            <w:sdt>
              <w:sdtPr>
                <w:id w:val="-524564462"/>
                <w14:checkbox>
                  <w14:checked w14:val="1"/>
                  <w14:checkedState w14:val="2612" w14:font="MS Gothic"/>
                  <w14:uncheckedState w14:val="2610" w14:font="MS Gothic"/>
                </w14:checkbox>
                <w:rPr>
                  <w:rFonts w:eastAsia="Times New Roman" w:cs="Calibri" w:cstheme="minorAscii"/>
                </w:rPr>
              </w:sdtPr>
              <w:sdtContent>
                <w:r w:rsidRPr="1ED951AA" w:rsidR="52A58039">
                  <w:rPr>
                    <w:rFonts w:ascii="MS Gothic" w:hAnsi="MS Gothic" w:eastAsia="MS Gothic" w:cs="MS Gothic" w:cstheme="minorAscii"/>
                  </w:rPr>
                  <w:t>☒</w:t>
                </w:r>
              </w:sdtContent>
              <w:sdtEndPr>
                <w:rPr>
                  <w:rFonts w:eastAsia="Times New Roman" w:cs="Calibri" w:cstheme="minorAscii"/>
                </w:rPr>
              </w:sdtEndPr>
            </w:sdt>
            <w:r w:rsidRPr="1ED951AA" w:rsidR="006834D6">
              <w:rPr>
                <w:rFonts w:eastAsia="Times New Roman" w:cs="Calibri" w:cstheme="minorAscii"/>
              </w:rPr>
              <w:t xml:space="preserve"> </w:t>
            </w:r>
            <w:r w:rsidRPr="1ED951AA" w:rsidR="0021674D">
              <w:rPr>
                <w:rFonts w:eastAsia="Times New Roman" w:cs="Calibri" w:cstheme="minorAscii"/>
              </w:rPr>
              <w:t xml:space="preserve">Work-based </w:t>
            </w:r>
            <w:r w:rsidRPr="1ED951AA" w:rsidR="0016691E">
              <w:rPr>
                <w:rFonts w:eastAsia="Times New Roman" w:cs="Calibri" w:cstheme="minorAscii"/>
              </w:rPr>
              <w:t>learning</w:t>
            </w:r>
            <w:r w:rsidRPr="1ED951AA" w:rsidR="006834D6">
              <w:rPr>
                <w:rFonts w:eastAsia="Times New Roman" w:cs="Calibri" w:cstheme="minorAscii"/>
              </w:rPr>
              <w:t xml:space="preserve">        </w:t>
            </w:r>
            <w:sdt>
              <w:sdtPr>
                <w:id w:val="-986550631"/>
                <w14:checkbox>
                  <w14:checked w14:val="0"/>
                  <w14:checkedState w14:val="2612" w14:font="MS Gothic"/>
                  <w14:uncheckedState w14:val="2610" w14:font="MS Gothic"/>
                </w14:checkbox>
                <w:rPr>
                  <w:rFonts w:eastAsia="Times New Roman" w:cs="Calibri" w:cstheme="minorAscii"/>
                </w:rPr>
              </w:sdtPr>
              <w:sdtContent>
                <w:r w:rsidRPr="1ED951AA" w:rsidR="5514F059">
                  <w:rPr>
                    <w:rFonts w:ascii="MS Gothic" w:hAnsi="MS Gothic" w:eastAsia="MS Gothic" w:cs="MS Gothic" w:cstheme="minorAscii"/>
                  </w:rPr>
                  <w:t>☐</w:t>
                </w:r>
              </w:sdtContent>
              <w:sdtEndPr>
                <w:rPr>
                  <w:rFonts w:eastAsia="Times New Roman" w:cs="Calibri" w:cstheme="minorAscii"/>
                </w:rPr>
              </w:sdtEndPr>
            </w:sdt>
            <w:r w:rsidRPr="1ED951AA" w:rsidR="006834D6">
              <w:rPr>
                <w:rFonts w:eastAsia="Times New Roman" w:cs="Calibri" w:cstheme="minorAscii"/>
              </w:rPr>
              <w:t xml:space="preserve"> VET</w:t>
            </w:r>
          </w:p>
          <w:p w:rsidRPr="002D26BA" w:rsidR="0021674D" w:rsidP="00F01A01" w:rsidRDefault="00261E10" w14:paraId="6E6C089E" w14:textId="26E6E4CD">
            <w:pPr>
              <w:spacing w:after="120"/>
              <w:ind w:left="227"/>
              <w:rPr>
                <w:rFonts w:eastAsia="Times New Roman" w:cstheme="minorHAnsi"/>
              </w:rPr>
            </w:pPr>
            <w:sdt>
              <w:sdtPr>
                <w:rPr>
                  <w:rFonts w:eastAsia="Times New Roman" w:cstheme="minorHAnsi"/>
                </w:rPr>
                <w:id w:val="-446467303"/>
                <w14:checkbox>
                  <w14:checked w14:val="0"/>
                  <w14:checkedState w14:val="2612" w14:font="MS Gothic"/>
                  <w14:uncheckedState w14:val="2610" w14:font="MS Gothic"/>
                </w14:checkbox>
              </w:sdtPr>
              <w:sdtEndPr/>
              <w:sdtContent>
                <w:r w:rsidR="006834D6">
                  <w:rPr>
                    <w:rFonts w:hint="eastAsia" w:ascii="MS Gothic" w:hAnsi="MS Gothic" w:eastAsia="MS Gothic" w:cstheme="minorHAnsi"/>
                  </w:rPr>
                  <w:t>☐</w:t>
                </w:r>
              </w:sdtContent>
            </w:sdt>
            <w:r w:rsidR="006834D6">
              <w:rPr>
                <w:rFonts w:eastAsia="Times New Roman" w:cstheme="minorHAnsi"/>
              </w:rPr>
              <w:t xml:space="preserve"> </w:t>
            </w:r>
            <w:proofErr w:type="spellStart"/>
            <w:r w:rsidR="0021674D">
              <w:rPr>
                <w:rFonts w:eastAsia="Times New Roman" w:cstheme="minorHAnsi"/>
              </w:rPr>
              <w:t>Intrapreneurs</w:t>
            </w:r>
            <w:proofErr w:type="spellEnd"/>
            <w:r w:rsidR="006834D6">
              <w:rPr>
                <w:rFonts w:eastAsia="Times New Roman" w:cstheme="minorHAnsi"/>
              </w:rPr>
              <w:t xml:space="preserve">                     </w:t>
            </w:r>
            <w:sdt>
              <w:sdtPr>
                <w:rPr>
                  <w:rFonts w:eastAsia="Times New Roman" w:cstheme="minorHAnsi"/>
                </w:rPr>
                <w:id w:val="-2113268685"/>
                <w14:checkbox>
                  <w14:checked w14:val="0"/>
                  <w14:checkedState w14:val="2612" w14:font="MS Gothic"/>
                  <w14:uncheckedState w14:val="2610" w14:font="MS Gothic"/>
                </w14:checkbox>
              </w:sdtPr>
              <w:sdtEndPr/>
              <w:sdtContent>
                <w:r w:rsidR="006834D6">
                  <w:rPr>
                    <w:rFonts w:hint="eastAsia" w:ascii="MS Gothic" w:hAnsi="MS Gothic" w:eastAsia="MS Gothic" w:cstheme="minorHAnsi"/>
                  </w:rPr>
                  <w:t>☐</w:t>
                </w:r>
              </w:sdtContent>
            </w:sdt>
            <w:r w:rsidR="006834D6">
              <w:rPr>
                <w:rFonts w:eastAsia="Times New Roman" w:cstheme="minorHAnsi"/>
              </w:rPr>
              <w:t xml:space="preserve"> Standard business courses</w:t>
            </w:r>
          </w:p>
        </w:tc>
      </w:tr>
      <w:tr w:rsidRPr="0061035E" w:rsidR="0061035E" w:rsidTr="270BC547" w14:paraId="5E261391" w14:textId="77777777">
        <w:trPr>
          <w:trHeight w:val="340"/>
        </w:trPr>
        <w:tc>
          <w:tcPr>
            <w:tcW w:w="90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1A1C9"/>
            <w:tcMar>
              <w:left w:w="108" w:type="dxa"/>
              <w:right w:w="108" w:type="dxa"/>
            </w:tcMar>
            <w:vAlign w:val="center"/>
          </w:tcPr>
          <w:p w:rsidRPr="0061035E" w:rsidR="001A0A14" w:rsidP="001A0A14" w:rsidRDefault="001A0A14" w14:paraId="5C3EE5F2" w14:textId="1BE5F505">
            <w:pPr>
              <w:spacing w:after="0" w:line="257" w:lineRule="auto"/>
              <w:jc w:val="center"/>
              <w:rPr>
                <w:rFonts w:eastAsia="Calibri" w:cstheme="minorHAnsi"/>
                <w:b/>
              </w:rPr>
            </w:pPr>
            <w:r w:rsidRPr="0061035E">
              <w:rPr>
                <w:rFonts w:eastAsia="Calibri" w:cstheme="minorHAnsi"/>
                <w:b/>
              </w:rPr>
              <w:t>Design of the Learning Activity</w:t>
            </w:r>
          </w:p>
        </w:tc>
      </w:tr>
      <w:tr w:rsidRPr="002D26BA" w:rsidR="001A0A14" w:rsidTr="270BC547" w14:paraId="04BF0063" w14:textId="77777777">
        <w:trPr>
          <w:trHeight w:val="30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2F5496" w:themeFill="accent5" w:themeFillShade="BF"/>
            <w:tcMar>
              <w:left w:w="108" w:type="dxa"/>
              <w:right w:w="108" w:type="dxa"/>
            </w:tcMar>
            <w:vAlign w:val="center"/>
          </w:tcPr>
          <w:p w:rsidR="00185DE5" w:rsidP="001A0A14" w:rsidRDefault="001A0A14" w14:paraId="722F9397" w14:textId="77777777">
            <w:pPr>
              <w:spacing w:after="0"/>
              <w:rPr>
                <w:rFonts w:eastAsia="Calibri" w:cstheme="minorHAnsi"/>
                <w:color w:val="FFFFFF" w:themeColor="background1"/>
              </w:rPr>
            </w:pPr>
            <w:r w:rsidRPr="00DB7007">
              <w:rPr>
                <w:rFonts w:eastAsia="Calibri" w:cstheme="minorHAnsi"/>
                <w:color w:val="FFFFFF" w:themeColor="background1"/>
              </w:rPr>
              <w:t>Intended learning outcomes</w:t>
            </w:r>
          </w:p>
          <w:p w:rsidRPr="00DB7007" w:rsidR="001A0A14" w:rsidP="001A0A14" w:rsidRDefault="00185DE5" w14:paraId="6EA96A73" w14:textId="48CEBCB6">
            <w:pPr>
              <w:spacing w:after="0"/>
              <w:rPr>
                <w:rFonts w:cstheme="minorHAnsi"/>
                <w:color w:val="FFFFFF" w:themeColor="background1"/>
              </w:rPr>
            </w:pPr>
            <w:r>
              <w:rPr>
                <w:rFonts w:eastAsia="Calibri" w:cstheme="minorHAnsi"/>
                <w:color w:val="FFFFFF" w:themeColor="background1"/>
              </w:rPr>
              <w:t>(2 to 5)</w:t>
            </w:r>
            <w:r w:rsidRPr="00DB7007" w:rsidR="001A0A14">
              <w:rPr>
                <w:rFonts w:eastAsia="Calibri" w:cstheme="minorHAnsi"/>
                <w:color w:val="FFFFFF" w:themeColor="background1"/>
              </w:rPr>
              <w:t xml:space="preserve"> </w:t>
            </w:r>
          </w:p>
        </w:tc>
        <w:tc>
          <w:tcPr>
            <w:tcW w:w="614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9B3FD6" w:rsidR="00185DE5" w:rsidP="270BC547" w:rsidRDefault="00185DE5" w14:paraId="6FA56932" w14:textId="0DE3B084">
            <w:pPr>
              <w:pStyle w:val="Normal"/>
              <w:spacing w:before="0" w:beforeAutospacing="off" w:after="0" w:afterAutospacing="off"/>
              <w:ind w:left="0"/>
              <w:rPr>
                <w:rFonts w:ascii="Calibri" w:hAnsi="Calibri" w:eastAsia="Calibri" w:cs="Calibri"/>
                <w:noProof w:val="0"/>
                <w:sz w:val="22"/>
                <w:szCs w:val="22"/>
                <w:lang w:val="en-US"/>
              </w:rPr>
            </w:pPr>
            <w:r w:rsidRPr="270BC547" w:rsidR="5F0DD3D0">
              <w:rPr>
                <w:rFonts w:ascii="Calibri" w:hAnsi="Calibri" w:eastAsia="Calibri" w:cs="Calibri"/>
                <w:b w:val="1"/>
                <w:bCs w:val="1"/>
                <w:noProof w:val="0"/>
                <w:sz w:val="22"/>
                <w:szCs w:val="22"/>
                <w:lang w:val="en-US"/>
              </w:rPr>
              <w:t>Learners apply AI prompting techniques</w:t>
            </w:r>
            <w:r w:rsidRPr="270BC547" w:rsidR="5F0DD3D0">
              <w:rPr>
                <w:rFonts w:ascii="Calibri" w:hAnsi="Calibri" w:eastAsia="Calibri" w:cs="Calibri"/>
                <w:noProof w:val="0"/>
                <w:sz w:val="22"/>
                <w:szCs w:val="22"/>
                <w:lang w:val="en-US"/>
              </w:rPr>
              <w:t xml:space="preserve"> (minimal, persona-based, and chain-of-thought).</w:t>
            </w:r>
          </w:p>
          <w:p w:rsidRPr="009B3FD6" w:rsidR="00185DE5" w:rsidP="270BC547" w:rsidRDefault="00185DE5" w14:paraId="2371CD43" w14:textId="73CDC6B1">
            <w:pPr>
              <w:pStyle w:val="Normal"/>
              <w:spacing w:before="0" w:beforeAutospacing="off" w:after="0" w:afterAutospacing="off"/>
              <w:ind w:left="0"/>
              <w:rPr>
                <w:rFonts w:ascii="Calibri" w:hAnsi="Calibri" w:eastAsia="Calibri" w:cs="Calibri"/>
                <w:noProof w:val="0"/>
                <w:sz w:val="22"/>
                <w:szCs w:val="22"/>
                <w:lang w:val="en-US"/>
              </w:rPr>
            </w:pPr>
            <w:r w:rsidRPr="270BC547" w:rsidR="5F0DD3D0">
              <w:rPr>
                <w:rFonts w:ascii="Calibri" w:hAnsi="Calibri" w:eastAsia="Calibri" w:cs="Calibri"/>
                <w:b w:val="1"/>
                <w:bCs w:val="1"/>
                <w:noProof w:val="0"/>
                <w:sz w:val="22"/>
                <w:szCs w:val="22"/>
                <w:lang w:val="en-US"/>
              </w:rPr>
              <w:t xml:space="preserve">Learners </w:t>
            </w:r>
            <w:r w:rsidRPr="270BC547" w:rsidR="5F0DD3D0">
              <w:rPr>
                <w:rFonts w:ascii="Calibri" w:hAnsi="Calibri" w:eastAsia="Calibri" w:cs="Calibri"/>
                <w:b w:val="1"/>
                <w:bCs w:val="1"/>
                <w:noProof w:val="0"/>
                <w:sz w:val="22"/>
                <w:szCs w:val="22"/>
                <w:lang w:val="en-US"/>
              </w:rPr>
              <w:t>analyze</w:t>
            </w:r>
            <w:r w:rsidRPr="270BC547" w:rsidR="5F0DD3D0">
              <w:rPr>
                <w:rFonts w:ascii="Calibri" w:hAnsi="Calibri" w:eastAsia="Calibri" w:cs="Calibri"/>
                <w:b w:val="1"/>
                <w:bCs w:val="1"/>
                <w:noProof w:val="0"/>
                <w:sz w:val="22"/>
                <w:szCs w:val="22"/>
                <w:lang w:val="en-US"/>
              </w:rPr>
              <w:t xml:space="preserve"> AI-generated business ideas</w:t>
            </w:r>
            <w:r w:rsidRPr="270BC547" w:rsidR="5F0DD3D0">
              <w:rPr>
                <w:rFonts w:ascii="Calibri" w:hAnsi="Calibri" w:eastAsia="Calibri" w:cs="Calibri"/>
                <w:noProof w:val="0"/>
                <w:sz w:val="22"/>
                <w:szCs w:val="22"/>
                <w:lang w:val="en-US"/>
              </w:rPr>
              <w:t xml:space="preserve"> based on criteria such as customer needs, uniqueness, and feasibility.</w:t>
            </w:r>
          </w:p>
          <w:p w:rsidRPr="009B3FD6" w:rsidR="00185DE5" w:rsidP="270BC547" w:rsidRDefault="00185DE5" w14:paraId="6418D392" w14:textId="6E350C52">
            <w:pPr>
              <w:pStyle w:val="Normal"/>
              <w:spacing w:before="0" w:beforeAutospacing="off" w:after="0" w:afterAutospacing="off"/>
              <w:ind w:left="0"/>
              <w:rPr>
                <w:rFonts w:ascii="Calibri" w:hAnsi="Calibri" w:eastAsia="Calibri" w:cs="Calibri"/>
                <w:noProof w:val="0"/>
                <w:sz w:val="22"/>
                <w:szCs w:val="22"/>
                <w:lang w:val="en-US"/>
              </w:rPr>
            </w:pPr>
            <w:r w:rsidRPr="270BC547" w:rsidR="5F0DD3D0">
              <w:rPr>
                <w:rFonts w:ascii="Calibri" w:hAnsi="Calibri" w:eastAsia="Calibri" w:cs="Calibri"/>
                <w:b w:val="1"/>
                <w:bCs w:val="1"/>
                <w:noProof w:val="0"/>
                <w:sz w:val="22"/>
                <w:szCs w:val="22"/>
                <w:lang w:val="en-US"/>
              </w:rPr>
              <w:t>Learners Integrate AI into the ideation process</w:t>
            </w:r>
            <w:r w:rsidRPr="270BC547" w:rsidR="5F0DD3D0">
              <w:rPr>
                <w:rFonts w:ascii="Calibri" w:hAnsi="Calibri" w:eastAsia="Calibri" w:cs="Calibri"/>
                <w:noProof w:val="0"/>
                <w:sz w:val="22"/>
                <w:szCs w:val="22"/>
                <w:lang w:val="en-US"/>
              </w:rPr>
              <w:t xml:space="preserve"> for new business concepts.</w:t>
            </w:r>
          </w:p>
        </w:tc>
      </w:tr>
      <w:tr w:rsidRPr="002D26BA" w:rsidR="001A0A14" w:rsidTr="270BC547" w14:paraId="61AE912F" w14:textId="77777777">
        <w:trPr>
          <w:trHeight w:val="5669"/>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2F5496" w:themeFill="accent5" w:themeFillShade="BF"/>
            <w:tcMar>
              <w:left w:w="108" w:type="dxa"/>
              <w:right w:w="108" w:type="dxa"/>
            </w:tcMar>
            <w:vAlign w:val="center"/>
          </w:tcPr>
          <w:p w:rsidRPr="00DB7007" w:rsidR="001A0A14" w:rsidP="001A0A14" w:rsidRDefault="001A0A14" w14:paraId="4D47F8E3" w14:textId="6F14A38B">
            <w:pPr>
              <w:spacing w:after="0"/>
              <w:rPr>
                <w:rFonts w:cstheme="minorHAnsi"/>
                <w:color w:val="FFFFFF" w:themeColor="background1"/>
              </w:rPr>
            </w:pPr>
            <w:r w:rsidRPr="00DB7007">
              <w:rPr>
                <w:rFonts w:eastAsia="Calibri" w:cstheme="minorHAnsi"/>
                <w:color w:val="FFFFFF" w:themeColor="background1"/>
              </w:rPr>
              <w:t xml:space="preserve">Connection to </w:t>
            </w:r>
            <w:proofErr w:type="spellStart"/>
            <w:r w:rsidRPr="00DB7007">
              <w:rPr>
                <w:rFonts w:eastAsia="Calibri" w:cstheme="minorHAnsi"/>
                <w:color w:val="FFFFFF" w:themeColor="background1"/>
              </w:rPr>
              <w:t>EntreComp</w:t>
            </w:r>
            <w:proofErr w:type="spellEnd"/>
            <w:r w:rsidRPr="00DB7007">
              <w:rPr>
                <w:rFonts w:eastAsia="Calibri" w:cstheme="minorHAnsi"/>
                <w:color w:val="FFFFFF" w:themeColor="background1"/>
              </w:rPr>
              <w:t xml:space="preserve"> Framework</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tbl>
            <w:tblPr>
              <w:tblStyle w:val="Tablaconcuadrcula"/>
              <w:tblW w:w="5347" w:type="dxa"/>
              <w:jc w:val="center"/>
              <w:tblLayout w:type="fixed"/>
              <w:tblLook w:val="04A0" w:firstRow="1" w:lastRow="0" w:firstColumn="1" w:lastColumn="0" w:noHBand="0" w:noVBand="1"/>
            </w:tblPr>
            <w:tblGrid>
              <w:gridCol w:w="641"/>
              <w:gridCol w:w="4252"/>
              <w:gridCol w:w="454"/>
            </w:tblGrid>
            <w:tr w:rsidR="0085246F" w:rsidTr="1ED951AA" w14:paraId="371A9242" w14:textId="77777777">
              <w:trPr>
                <w:jc w:val="center"/>
              </w:trPr>
              <w:tc>
                <w:tcPr>
                  <w:tcW w:w="641" w:type="dxa"/>
                  <w:shd w:val="clear" w:color="auto" w:fill="2F5496" w:themeFill="accent5" w:themeFillShade="BF"/>
                  <w:tcMar/>
                  <w:vAlign w:val="center"/>
                </w:tcPr>
                <w:p w:rsidRPr="00DB7007" w:rsidR="0085246F" w:rsidP="00DB7007" w:rsidRDefault="0085246F" w14:paraId="0CBF59D5" w14:textId="26A69951">
                  <w:pPr>
                    <w:pStyle w:val="Default"/>
                    <w:jc w:val="center"/>
                    <w:rPr>
                      <w:rFonts w:asciiTheme="minorHAnsi" w:hAnsiTheme="minorHAnsi"/>
                      <w:b/>
                      <w:color w:val="FFFFFF" w:themeColor="background1"/>
                      <w:sz w:val="18"/>
                      <w:szCs w:val="18"/>
                    </w:rPr>
                  </w:pPr>
                  <w:r w:rsidRPr="00DB7007">
                    <w:rPr>
                      <w:rFonts w:asciiTheme="minorHAnsi" w:hAnsiTheme="minorHAnsi"/>
                      <w:b/>
                      <w:color w:val="FFFFFF" w:themeColor="background1"/>
                      <w:sz w:val="18"/>
                      <w:szCs w:val="18"/>
                    </w:rPr>
                    <w:t>Areas</w:t>
                  </w:r>
                </w:p>
              </w:tc>
              <w:tc>
                <w:tcPr>
                  <w:tcW w:w="4252" w:type="dxa"/>
                  <w:shd w:val="clear" w:color="auto" w:fill="2F5496" w:themeFill="accent5" w:themeFillShade="BF"/>
                  <w:tcMar/>
                  <w:vAlign w:val="center"/>
                </w:tcPr>
                <w:p w:rsidRPr="00DB7007" w:rsidR="0085246F" w:rsidP="00DB7007" w:rsidRDefault="0085246F" w14:paraId="23E5EEC3" w14:textId="4A36D885">
                  <w:pPr>
                    <w:pStyle w:val="Default"/>
                    <w:jc w:val="center"/>
                    <w:rPr>
                      <w:rFonts w:asciiTheme="minorHAnsi" w:hAnsiTheme="minorHAnsi"/>
                      <w:b/>
                      <w:bCs/>
                      <w:color w:val="FFFFFF" w:themeColor="background1"/>
                      <w:sz w:val="18"/>
                      <w:szCs w:val="18"/>
                    </w:rPr>
                  </w:pPr>
                  <w:r w:rsidRPr="00DB7007">
                    <w:rPr>
                      <w:rFonts w:asciiTheme="minorHAnsi" w:hAnsiTheme="minorHAnsi"/>
                      <w:b/>
                      <w:bCs/>
                      <w:color w:val="FFFFFF" w:themeColor="background1"/>
                      <w:sz w:val="18"/>
                      <w:szCs w:val="18"/>
                    </w:rPr>
                    <w:t>Competences</w:t>
                  </w:r>
                </w:p>
              </w:tc>
              <w:tc>
                <w:tcPr>
                  <w:tcW w:w="454" w:type="dxa"/>
                  <w:shd w:val="clear" w:color="auto" w:fill="2F5496" w:themeFill="accent5" w:themeFillShade="BF"/>
                  <w:tcMar/>
                  <w:vAlign w:val="center"/>
                </w:tcPr>
                <w:p w:rsidRPr="00DB7007" w:rsidR="0085246F" w:rsidP="00DB7007" w:rsidRDefault="0085246F" w14:paraId="47057306" w14:textId="77777777">
                  <w:pPr>
                    <w:pStyle w:val="Default"/>
                    <w:jc w:val="center"/>
                    <w:rPr>
                      <w:rFonts w:asciiTheme="minorHAnsi" w:hAnsiTheme="minorHAnsi"/>
                      <w:b/>
                      <w:bCs/>
                      <w:sz w:val="20"/>
                      <w:szCs w:val="18"/>
                    </w:rPr>
                  </w:pPr>
                </w:p>
              </w:tc>
            </w:tr>
            <w:tr w:rsidR="00A81E3A" w:rsidTr="1ED951AA" w14:paraId="68193838" w14:textId="584A8A29">
              <w:trPr>
                <w:cantSplit/>
                <w:trHeight w:val="283"/>
                <w:jc w:val="center"/>
              </w:trPr>
              <w:tc>
                <w:tcPr>
                  <w:tcW w:w="641" w:type="dxa"/>
                  <w:vMerge w:val="restart"/>
                  <w:tcMar/>
                  <w:textDirection w:val="btLr"/>
                  <w:vAlign w:val="center"/>
                </w:tcPr>
                <w:p w:rsidRPr="00A81E3A" w:rsidR="0085246F" w:rsidP="00A81E3A" w:rsidRDefault="0085246F" w14:paraId="22B00F85" w14:textId="5DB76E8D">
                  <w:pPr>
                    <w:pStyle w:val="Default"/>
                    <w:ind w:left="113" w:right="113"/>
                    <w:jc w:val="center"/>
                    <w:rPr>
                      <w:rFonts w:asciiTheme="minorHAnsi" w:hAnsiTheme="minorHAnsi"/>
                      <w:color w:val="auto"/>
                      <w:sz w:val="20"/>
                      <w:szCs w:val="20"/>
                    </w:rPr>
                  </w:pPr>
                  <w:r w:rsidRPr="00A81E3A">
                    <w:rPr>
                      <w:rFonts w:asciiTheme="minorHAnsi" w:hAnsiTheme="minorHAnsi"/>
                      <w:color w:val="auto"/>
                      <w:sz w:val="20"/>
                      <w:szCs w:val="20"/>
                    </w:rPr>
                    <w:t>1. Ideas and opportunities</w:t>
                  </w:r>
                </w:p>
                <w:p w:rsidRPr="00A81E3A" w:rsidR="0085246F" w:rsidP="00A81E3A" w:rsidRDefault="0085246F" w14:paraId="1F830153" w14:textId="77777777">
                  <w:pPr>
                    <w:ind w:left="113" w:right="113"/>
                    <w:jc w:val="center"/>
                    <w:rPr>
                      <w:rFonts w:eastAsia="Calibri" w:cstheme="minorHAnsi"/>
                      <w:iCs/>
                      <w:sz w:val="20"/>
                      <w:szCs w:val="20"/>
                    </w:rPr>
                  </w:pPr>
                </w:p>
              </w:tc>
              <w:tc>
                <w:tcPr>
                  <w:tcW w:w="4252" w:type="dxa"/>
                  <w:tcMar/>
                  <w:vAlign w:val="center"/>
                </w:tcPr>
                <w:p w:rsidRPr="00A81E3A" w:rsidR="0085246F" w:rsidP="00220D33" w:rsidRDefault="0085246F" w14:paraId="7FD6A231" w14:textId="5B56017C">
                  <w:pPr>
                    <w:pStyle w:val="Default"/>
                    <w:tabs>
                      <w:tab w:val="left" w:pos="3575"/>
                    </w:tabs>
                    <w:rPr>
                      <w:rFonts w:asciiTheme="minorHAnsi" w:hAnsiTheme="minorHAnsi"/>
                      <w:sz w:val="20"/>
                      <w:szCs w:val="20"/>
                    </w:rPr>
                  </w:pPr>
                  <w:r w:rsidRPr="00A81E3A">
                    <w:rPr>
                      <w:rFonts w:asciiTheme="minorHAnsi" w:hAnsiTheme="minorHAnsi"/>
                      <w:bCs/>
                      <w:sz w:val="20"/>
                      <w:szCs w:val="20"/>
                    </w:rPr>
                    <w:t xml:space="preserve">1.1 Spotting opportunities </w:t>
                  </w:r>
                </w:p>
              </w:tc>
              <w:sdt>
                <w:sdtPr>
                  <w:id w:val="1677063553"/>
                  <w14:checkbox>
                    <w14:checked w14:val="1"/>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1ED951AA" w:rsidRDefault="006373B1" w14:paraId="3EA32CDF" w14:textId="49F9494E">
                      <w:pPr>
                        <w:pStyle w:val="Default"/>
                        <w:jc w:val="center"/>
                        <w:rPr>
                          <w:rFonts w:ascii="Calibri" w:hAnsi="Calibri" w:asciiTheme="minorAscii" w:hAnsiTheme="minorAscii"/>
                          <w:sz w:val="20"/>
                          <w:szCs w:val="20"/>
                        </w:rPr>
                      </w:pPr>
                      <w:r w:rsidRPr="1ED951AA" w:rsidR="1ED951AA">
                        <w:rPr>
                          <w:rFonts w:ascii="MS Gothic" w:hAnsi="MS Gothic" w:eastAsia="MS Gothic" w:cs="MS Gothic"/>
                          <w:sz w:val="20"/>
                          <w:szCs w:val="20"/>
                        </w:rPr>
                        <w:t>☒</w:t>
                      </w:r>
                    </w:p>
                  </w:tc>
                </w:sdtContent>
              </w:sdt>
            </w:tr>
            <w:tr w:rsidR="00A81E3A" w:rsidTr="1ED951AA" w14:paraId="3ED9D23B" w14:textId="14FD4905">
              <w:trPr>
                <w:cantSplit/>
                <w:trHeight w:val="283"/>
                <w:jc w:val="center"/>
              </w:trPr>
              <w:tc>
                <w:tcPr>
                  <w:tcW w:w="641" w:type="dxa"/>
                  <w:vMerge/>
                  <w:tcMar/>
                  <w:textDirection w:val="btLr"/>
                  <w:vAlign w:val="center"/>
                </w:tcPr>
                <w:p w:rsidRPr="00A81E3A" w:rsidR="0085246F" w:rsidP="00A81E3A" w:rsidRDefault="0085246F" w14:paraId="2A8EB774" w14:textId="77777777">
                  <w:pPr>
                    <w:ind w:left="113" w:right="113"/>
                    <w:jc w:val="center"/>
                    <w:rPr>
                      <w:rFonts w:eastAsia="Calibri" w:cstheme="minorHAnsi"/>
                      <w:iCs/>
                      <w:sz w:val="20"/>
                      <w:szCs w:val="20"/>
                    </w:rPr>
                  </w:pPr>
                </w:p>
              </w:tc>
              <w:tc>
                <w:tcPr>
                  <w:tcW w:w="4252" w:type="dxa"/>
                  <w:tcMar/>
                  <w:vAlign w:val="center"/>
                </w:tcPr>
                <w:p w:rsidRPr="00A81E3A" w:rsidR="0085246F" w:rsidP="00A81E3A" w:rsidRDefault="0085246F" w14:paraId="4020A153" w14:textId="011C974B">
                  <w:pPr>
                    <w:pStyle w:val="Default"/>
                    <w:rPr>
                      <w:rFonts w:asciiTheme="minorHAnsi" w:hAnsiTheme="minorHAnsi"/>
                      <w:sz w:val="20"/>
                      <w:szCs w:val="20"/>
                    </w:rPr>
                  </w:pPr>
                  <w:r w:rsidRPr="00A81E3A">
                    <w:rPr>
                      <w:rFonts w:asciiTheme="minorHAnsi" w:hAnsiTheme="minorHAnsi"/>
                      <w:bCs/>
                      <w:sz w:val="20"/>
                      <w:szCs w:val="20"/>
                    </w:rPr>
                    <w:t xml:space="preserve">1.2 Creativity </w:t>
                  </w:r>
                </w:p>
              </w:tc>
              <w:sdt>
                <w:sdtPr>
                  <w:id w:val="1226098436"/>
                  <w14:checkbox>
                    <w14:checked w14:val="1"/>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1ED951AA" w:rsidRDefault="00220D33" w14:paraId="53E70EC5" w14:textId="3E8D5030">
                      <w:pPr>
                        <w:pStyle w:val="Default"/>
                        <w:jc w:val="center"/>
                        <w:rPr>
                          <w:rFonts w:ascii="Calibri" w:hAnsi="Calibri" w:asciiTheme="minorAscii" w:hAnsiTheme="minorAscii"/>
                          <w:sz w:val="20"/>
                          <w:szCs w:val="20"/>
                        </w:rPr>
                      </w:pPr>
                      <w:r w:rsidRPr="1ED951AA" w:rsidR="1ED951AA">
                        <w:rPr>
                          <w:rFonts w:ascii="MS Gothic" w:hAnsi="MS Gothic" w:eastAsia="MS Gothic" w:cs="MS Gothic"/>
                          <w:sz w:val="20"/>
                          <w:szCs w:val="20"/>
                        </w:rPr>
                        <w:t>☒</w:t>
                      </w:r>
                    </w:p>
                  </w:tc>
                </w:sdtContent>
              </w:sdt>
            </w:tr>
            <w:tr w:rsidR="00A81E3A" w:rsidTr="1ED951AA" w14:paraId="0DF58CFB" w14:textId="622E801E">
              <w:trPr>
                <w:cantSplit/>
                <w:trHeight w:val="283"/>
                <w:jc w:val="center"/>
              </w:trPr>
              <w:tc>
                <w:tcPr>
                  <w:tcW w:w="641" w:type="dxa"/>
                  <w:vMerge/>
                  <w:tcMar/>
                  <w:textDirection w:val="btLr"/>
                  <w:vAlign w:val="center"/>
                </w:tcPr>
                <w:p w:rsidRPr="00A81E3A" w:rsidR="0085246F" w:rsidP="00A81E3A" w:rsidRDefault="0085246F" w14:paraId="4562FC8C" w14:textId="77777777">
                  <w:pPr>
                    <w:ind w:left="113" w:right="113"/>
                    <w:jc w:val="center"/>
                    <w:rPr>
                      <w:rFonts w:eastAsia="Calibri" w:cstheme="minorHAnsi"/>
                      <w:iCs/>
                      <w:sz w:val="20"/>
                      <w:szCs w:val="20"/>
                    </w:rPr>
                  </w:pPr>
                </w:p>
              </w:tc>
              <w:tc>
                <w:tcPr>
                  <w:tcW w:w="4252" w:type="dxa"/>
                  <w:tcMar/>
                  <w:vAlign w:val="center"/>
                </w:tcPr>
                <w:p w:rsidRPr="00A81E3A" w:rsidR="0085246F" w:rsidP="00A81E3A" w:rsidRDefault="0085246F" w14:paraId="017F5BE8" w14:textId="0126E3C2">
                  <w:pPr>
                    <w:pStyle w:val="Default"/>
                    <w:rPr>
                      <w:rFonts w:asciiTheme="minorHAnsi" w:hAnsiTheme="minorHAnsi"/>
                      <w:sz w:val="20"/>
                      <w:szCs w:val="20"/>
                    </w:rPr>
                  </w:pPr>
                  <w:r w:rsidRPr="00A81E3A">
                    <w:rPr>
                      <w:rFonts w:asciiTheme="minorHAnsi" w:hAnsiTheme="minorHAnsi"/>
                      <w:bCs/>
                      <w:sz w:val="20"/>
                      <w:szCs w:val="20"/>
                    </w:rPr>
                    <w:t xml:space="preserve">1.3. Vision </w:t>
                  </w:r>
                </w:p>
              </w:tc>
              <w:sdt>
                <w:sdtPr>
                  <w:id w:val="-541139350"/>
                  <w14:checkbox>
                    <w14:checked w14:val="0"/>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00A81E3A" w:rsidRDefault="00220D33" w14:paraId="2CF5F5F6" w14:textId="00CA9081">
                      <w:pPr>
                        <w:pStyle w:val="Default"/>
                        <w:jc w:val="center"/>
                        <w:rPr>
                          <w:rFonts w:asciiTheme="minorHAnsi" w:hAnsiTheme="minorHAnsi"/>
                          <w:bCs/>
                          <w:sz w:val="20"/>
                          <w:szCs w:val="18"/>
                        </w:rPr>
                      </w:pPr>
                      <w:r>
                        <w:rPr>
                          <w:rFonts w:hint="eastAsia" w:ascii="MS Gothic" w:hAnsi="MS Gothic" w:eastAsia="MS Gothic"/>
                          <w:bCs/>
                          <w:sz w:val="20"/>
                          <w:szCs w:val="18"/>
                        </w:rPr>
                        <w:t>☐</w:t>
                      </w:r>
                    </w:p>
                  </w:tc>
                </w:sdtContent>
              </w:sdt>
            </w:tr>
            <w:tr w:rsidR="00A81E3A" w:rsidTr="1ED951AA" w14:paraId="2A9DAA5E" w14:textId="72E9A9E4">
              <w:trPr>
                <w:cantSplit/>
                <w:trHeight w:val="283"/>
                <w:jc w:val="center"/>
              </w:trPr>
              <w:tc>
                <w:tcPr>
                  <w:tcW w:w="641" w:type="dxa"/>
                  <w:vMerge/>
                  <w:tcMar/>
                  <w:textDirection w:val="btLr"/>
                  <w:vAlign w:val="center"/>
                </w:tcPr>
                <w:p w:rsidRPr="00A81E3A" w:rsidR="0085246F" w:rsidP="00A81E3A" w:rsidRDefault="0085246F" w14:paraId="202E276B" w14:textId="77777777">
                  <w:pPr>
                    <w:ind w:left="113" w:right="113"/>
                    <w:jc w:val="center"/>
                    <w:rPr>
                      <w:rFonts w:eastAsia="Calibri" w:cstheme="minorHAnsi"/>
                      <w:iCs/>
                      <w:sz w:val="20"/>
                      <w:szCs w:val="20"/>
                    </w:rPr>
                  </w:pPr>
                </w:p>
              </w:tc>
              <w:tc>
                <w:tcPr>
                  <w:tcW w:w="4252" w:type="dxa"/>
                  <w:tcMar/>
                  <w:vAlign w:val="center"/>
                </w:tcPr>
                <w:p w:rsidRPr="00A81E3A" w:rsidR="0085246F" w:rsidP="00A81E3A" w:rsidRDefault="0085246F" w14:paraId="25AAF59F" w14:textId="7C57595E">
                  <w:pPr>
                    <w:pStyle w:val="Default"/>
                    <w:rPr>
                      <w:rFonts w:asciiTheme="minorHAnsi" w:hAnsiTheme="minorHAnsi"/>
                      <w:sz w:val="20"/>
                      <w:szCs w:val="20"/>
                    </w:rPr>
                  </w:pPr>
                  <w:r w:rsidRPr="00A81E3A">
                    <w:rPr>
                      <w:rFonts w:asciiTheme="minorHAnsi" w:hAnsiTheme="minorHAnsi"/>
                      <w:bCs/>
                      <w:sz w:val="20"/>
                      <w:szCs w:val="20"/>
                    </w:rPr>
                    <w:t xml:space="preserve">1.4 Valuing ideas </w:t>
                  </w:r>
                </w:p>
              </w:tc>
              <w:sdt>
                <w:sdtPr>
                  <w:id w:val="-174033787"/>
                  <w14:checkbox>
                    <w14:checked w14:val="1"/>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1ED951AA" w:rsidRDefault="00220D33" w14:paraId="092793A1" w14:textId="508C597B">
                      <w:pPr>
                        <w:pStyle w:val="Default"/>
                        <w:jc w:val="center"/>
                        <w:rPr>
                          <w:rFonts w:ascii="Calibri" w:hAnsi="Calibri" w:asciiTheme="minorAscii" w:hAnsiTheme="minorAscii"/>
                          <w:sz w:val="20"/>
                          <w:szCs w:val="20"/>
                        </w:rPr>
                      </w:pPr>
                      <w:r w:rsidRPr="1ED951AA" w:rsidR="1ED951AA">
                        <w:rPr>
                          <w:rFonts w:ascii="MS Gothic" w:hAnsi="MS Gothic" w:eastAsia="MS Gothic" w:cs="MS Gothic"/>
                          <w:sz w:val="20"/>
                          <w:szCs w:val="20"/>
                        </w:rPr>
                        <w:t>☒</w:t>
                      </w:r>
                    </w:p>
                  </w:tc>
                </w:sdtContent>
              </w:sdt>
            </w:tr>
            <w:tr w:rsidR="00A81E3A" w:rsidTr="1ED951AA" w14:paraId="02404145" w14:textId="4E574E72">
              <w:trPr>
                <w:cantSplit/>
                <w:trHeight w:val="283"/>
                <w:jc w:val="center"/>
              </w:trPr>
              <w:tc>
                <w:tcPr>
                  <w:tcW w:w="641" w:type="dxa"/>
                  <w:vMerge/>
                  <w:tcMar/>
                  <w:textDirection w:val="btLr"/>
                  <w:vAlign w:val="center"/>
                </w:tcPr>
                <w:p w:rsidRPr="00A81E3A" w:rsidR="0085246F" w:rsidP="00A81E3A" w:rsidRDefault="0085246F" w14:paraId="7D9DB2EC" w14:textId="77777777">
                  <w:pPr>
                    <w:ind w:left="113" w:right="113"/>
                    <w:jc w:val="center"/>
                    <w:rPr>
                      <w:rFonts w:eastAsia="Calibri" w:cstheme="minorHAnsi"/>
                      <w:iCs/>
                      <w:sz w:val="20"/>
                      <w:szCs w:val="20"/>
                    </w:rPr>
                  </w:pPr>
                </w:p>
              </w:tc>
              <w:tc>
                <w:tcPr>
                  <w:tcW w:w="4252" w:type="dxa"/>
                  <w:tcMar/>
                  <w:vAlign w:val="center"/>
                </w:tcPr>
                <w:p w:rsidRPr="00A81E3A" w:rsidR="0085246F" w:rsidP="00A81E3A" w:rsidRDefault="0085246F" w14:paraId="25E5F6F8" w14:textId="104136B0">
                  <w:pPr>
                    <w:pStyle w:val="Default"/>
                    <w:rPr>
                      <w:rFonts w:asciiTheme="minorHAnsi" w:hAnsiTheme="minorHAnsi"/>
                      <w:sz w:val="20"/>
                      <w:szCs w:val="20"/>
                    </w:rPr>
                  </w:pPr>
                  <w:r w:rsidRPr="00A81E3A">
                    <w:rPr>
                      <w:rFonts w:asciiTheme="minorHAnsi" w:hAnsiTheme="minorHAnsi"/>
                      <w:bCs/>
                      <w:sz w:val="20"/>
                      <w:szCs w:val="20"/>
                    </w:rPr>
                    <w:t xml:space="preserve">1.5 Ethical and sustainable thinking </w:t>
                  </w:r>
                </w:p>
              </w:tc>
              <w:sdt>
                <w:sdtPr>
                  <w:id w:val="-1925177064"/>
                  <w14:checkbox>
                    <w14:checked w14:val="1"/>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1ED951AA" w:rsidRDefault="00DB7007" w14:paraId="066945C8" w14:textId="6DD8BF1B">
                      <w:pPr>
                        <w:pStyle w:val="Default"/>
                        <w:jc w:val="center"/>
                        <w:rPr>
                          <w:rFonts w:ascii="Calibri" w:hAnsi="Calibri" w:asciiTheme="minorAscii" w:hAnsiTheme="minorAscii"/>
                          <w:sz w:val="20"/>
                          <w:szCs w:val="20"/>
                        </w:rPr>
                      </w:pPr>
                      <w:r w:rsidRPr="1ED951AA" w:rsidR="1ED951AA">
                        <w:rPr>
                          <w:rFonts w:ascii="MS Gothic" w:hAnsi="MS Gothic" w:eastAsia="MS Gothic" w:cs="MS Gothic"/>
                          <w:sz w:val="20"/>
                          <w:szCs w:val="20"/>
                        </w:rPr>
                        <w:t>☒</w:t>
                      </w:r>
                    </w:p>
                  </w:tc>
                </w:sdtContent>
              </w:sdt>
            </w:tr>
            <w:tr w:rsidR="00A81E3A" w:rsidTr="1ED951AA" w14:paraId="7BF65BDD" w14:textId="0FA6BF62">
              <w:trPr>
                <w:cantSplit/>
                <w:trHeight w:val="283"/>
                <w:jc w:val="center"/>
              </w:trPr>
              <w:tc>
                <w:tcPr>
                  <w:tcW w:w="641" w:type="dxa"/>
                  <w:vMerge w:val="restart"/>
                  <w:tcMar/>
                  <w:textDirection w:val="btLr"/>
                  <w:vAlign w:val="center"/>
                </w:tcPr>
                <w:p w:rsidRPr="00A81E3A" w:rsidR="0085246F" w:rsidP="00A81E3A" w:rsidRDefault="0085246F" w14:paraId="761497E1" w14:textId="0FF19982">
                  <w:pPr>
                    <w:ind w:left="113" w:right="113"/>
                    <w:jc w:val="center"/>
                    <w:rPr>
                      <w:rFonts w:eastAsia="Calibri" w:cstheme="minorHAnsi"/>
                      <w:iCs/>
                      <w:sz w:val="20"/>
                      <w:szCs w:val="20"/>
                    </w:rPr>
                  </w:pPr>
                  <w:r w:rsidRPr="00A81E3A">
                    <w:rPr>
                      <w:rFonts w:eastAsia="Calibri" w:cstheme="minorHAnsi"/>
                      <w:iCs/>
                      <w:sz w:val="20"/>
                      <w:szCs w:val="20"/>
                    </w:rPr>
                    <w:t>2. Resources</w:t>
                  </w:r>
                </w:p>
              </w:tc>
              <w:tc>
                <w:tcPr>
                  <w:tcW w:w="4252" w:type="dxa"/>
                  <w:tcMar/>
                  <w:vAlign w:val="center"/>
                </w:tcPr>
                <w:p w:rsidRPr="00A81E3A" w:rsidR="0085246F" w:rsidP="00A81E3A" w:rsidRDefault="0085246F" w14:paraId="0F138C34" w14:textId="6A3C6F78">
                  <w:pPr>
                    <w:pStyle w:val="Default"/>
                    <w:rPr>
                      <w:rFonts w:asciiTheme="minorHAnsi" w:hAnsiTheme="minorHAnsi"/>
                      <w:sz w:val="20"/>
                      <w:szCs w:val="20"/>
                    </w:rPr>
                  </w:pPr>
                  <w:r w:rsidRPr="00A81E3A">
                    <w:rPr>
                      <w:rFonts w:asciiTheme="minorHAnsi" w:hAnsiTheme="minorHAnsi"/>
                      <w:bCs/>
                      <w:sz w:val="20"/>
                      <w:szCs w:val="20"/>
                    </w:rPr>
                    <w:t xml:space="preserve">2.1 Self-awareness and self-efficacy </w:t>
                  </w:r>
                </w:p>
              </w:tc>
              <w:sdt>
                <w:sdtPr>
                  <w:id w:val="171539520"/>
                  <w14:checkbox>
                    <w14:checked w14:val="0"/>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00A81E3A" w:rsidRDefault="00220D33" w14:paraId="0B08CF26" w14:textId="02B96ACE">
                      <w:pPr>
                        <w:pStyle w:val="Default"/>
                        <w:jc w:val="center"/>
                        <w:rPr>
                          <w:rFonts w:asciiTheme="minorHAnsi" w:hAnsiTheme="minorHAnsi"/>
                          <w:bCs/>
                          <w:sz w:val="20"/>
                          <w:szCs w:val="18"/>
                        </w:rPr>
                      </w:pPr>
                      <w:r>
                        <w:rPr>
                          <w:rFonts w:hint="eastAsia" w:ascii="MS Gothic" w:hAnsi="MS Gothic" w:eastAsia="MS Gothic"/>
                          <w:bCs/>
                          <w:sz w:val="20"/>
                          <w:szCs w:val="18"/>
                        </w:rPr>
                        <w:t>☐</w:t>
                      </w:r>
                    </w:p>
                  </w:tc>
                </w:sdtContent>
              </w:sdt>
            </w:tr>
            <w:tr w:rsidR="00A81E3A" w:rsidTr="1ED951AA" w14:paraId="5E0C733B" w14:textId="6BFF8F49">
              <w:trPr>
                <w:cantSplit/>
                <w:trHeight w:val="283"/>
                <w:jc w:val="center"/>
              </w:trPr>
              <w:tc>
                <w:tcPr>
                  <w:tcW w:w="641" w:type="dxa"/>
                  <w:vMerge/>
                  <w:tcMar/>
                  <w:textDirection w:val="btLr"/>
                  <w:vAlign w:val="center"/>
                </w:tcPr>
                <w:p w:rsidRPr="00A81E3A" w:rsidR="0085246F" w:rsidP="00A81E3A" w:rsidRDefault="0085246F" w14:paraId="352F173C" w14:textId="77777777">
                  <w:pPr>
                    <w:ind w:left="113" w:right="113"/>
                    <w:jc w:val="center"/>
                    <w:rPr>
                      <w:rFonts w:eastAsia="Calibri" w:cstheme="minorHAnsi"/>
                      <w:iCs/>
                      <w:sz w:val="20"/>
                      <w:szCs w:val="20"/>
                    </w:rPr>
                  </w:pPr>
                </w:p>
              </w:tc>
              <w:tc>
                <w:tcPr>
                  <w:tcW w:w="4252" w:type="dxa"/>
                  <w:tcMar/>
                  <w:vAlign w:val="center"/>
                </w:tcPr>
                <w:p w:rsidRPr="00A81E3A" w:rsidR="0085246F" w:rsidP="00A228AA" w:rsidRDefault="0085246F" w14:paraId="6A9B2CA4" w14:textId="4AC0D85A">
                  <w:pPr>
                    <w:pStyle w:val="Default"/>
                    <w:rPr>
                      <w:rFonts w:asciiTheme="minorHAnsi" w:hAnsiTheme="minorHAnsi"/>
                      <w:sz w:val="20"/>
                      <w:szCs w:val="20"/>
                    </w:rPr>
                  </w:pPr>
                  <w:r w:rsidRPr="00A81E3A">
                    <w:rPr>
                      <w:rFonts w:asciiTheme="minorHAnsi" w:hAnsiTheme="minorHAnsi"/>
                      <w:bCs/>
                      <w:sz w:val="20"/>
                      <w:szCs w:val="20"/>
                    </w:rPr>
                    <w:t xml:space="preserve">2.2 Motivation and perseverance </w:t>
                  </w:r>
                </w:p>
              </w:tc>
              <w:sdt>
                <w:sdtPr>
                  <w:id w:val="265664641"/>
                  <w14:checkbox>
                    <w14:checked w14:val="0"/>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00A81E3A" w:rsidRDefault="00220D33" w14:paraId="4628E359" w14:textId="4511EAD1">
                      <w:pPr>
                        <w:pStyle w:val="Default"/>
                        <w:jc w:val="center"/>
                        <w:rPr>
                          <w:rFonts w:asciiTheme="minorHAnsi" w:hAnsiTheme="minorHAnsi"/>
                          <w:bCs/>
                          <w:sz w:val="20"/>
                          <w:szCs w:val="18"/>
                        </w:rPr>
                      </w:pPr>
                      <w:r>
                        <w:rPr>
                          <w:rFonts w:hint="eastAsia" w:ascii="MS Gothic" w:hAnsi="MS Gothic" w:eastAsia="MS Gothic"/>
                          <w:bCs/>
                          <w:sz w:val="20"/>
                          <w:szCs w:val="18"/>
                        </w:rPr>
                        <w:t>☐</w:t>
                      </w:r>
                    </w:p>
                  </w:tc>
                </w:sdtContent>
              </w:sdt>
            </w:tr>
            <w:tr w:rsidR="00A81E3A" w:rsidTr="1ED951AA" w14:paraId="7604ED40" w14:textId="29A6A2AD">
              <w:trPr>
                <w:cantSplit/>
                <w:trHeight w:val="283"/>
                <w:jc w:val="center"/>
              </w:trPr>
              <w:tc>
                <w:tcPr>
                  <w:tcW w:w="641" w:type="dxa"/>
                  <w:vMerge/>
                  <w:tcMar/>
                  <w:textDirection w:val="btLr"/>
                  <w:vAlign w:val="center"/>
                </w:tcPr>
                <w:p w:rsidRPr="00A81E3A" w:rsidR="0085246F" w:rsidP="00A81E3A" w:rsidRDefault="0085246F" w14:paraId="1EAD8E9B" w14:textId="77777777">
                  <w:pPr>
                    <w:ind w:left="113" w:right="113"/>
                    <w:jc w:val="center"/>
                    <w:rPr>
                      <w:rFonts w:eastAsia="Calibri" w:cstheme="minorHAnsi"/>
                      <w:iCs/>
                      <w:sz w:val="20"/>
                      <w:szCs w:val="20"/>
                    </w:rPr>
                  </w:pPr>
                </w:p>
              </w:tc>
              <w:tc>
                <w:tcPr>
                  <w:tcW w:w="4252" w:type="dxa"/>
                  <w:tcMar/>
                  <w:vAlign w:val="center"/>
                </w:tcPr>
                <w:p w:rsidRPr="00A81E3A" w:rsidR="0085246F" w:rsidP="00A81E3A" w:rsidRDefault="0085246F" w14:paraId="03448091" w14:textId="6C7F80B1">
                  <w:pPr>
                    <w:pStyle w:val="Default"/>
                    <w:rPr>
                      <w:rFonts w:asciiTheme="minorHAnsi" w:hAnsiTheme="minorHAnsi"/>
                      <w:sz w:val="20"/>
                      <w:szCs w:val="20"/>
                    </w:rPr>
                  </w:pPr>
                  <w:r w:rsidRPr="00A81E3A">
                    <w:rPr>
                      <w:rFonts w:asciiTheme="minorHAnsi" w:hAnsiTheme="minorHAnsi"/>
                      <w:bCs/>
                      <w:sz w:val="20"/>
                      <w:szCs w:val="20"/>
                    </w:rPr>
                    <w:t xml:space="preserve">2.3 Mobilizing resources </w:t>
                  </w:r>
                </w:p>
              </w:tc>
              <w:sdt>
                <w:sdtPr>
                  <w:id w:val="1369337387"/>
                  <w14:checkbox>
                    <w14:checked w14:val="1"/>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1ED951AA" w:rsidRDefault="00220D33" w14:paraId="78BB9C6A" w14:textId="2CE49989">
                      <w:pPr>
                        <w:pStyle w:val="Default"/>
                        <w:jc w:val="center"/>
                        <w:rPr>
                          <w:rFonts w:ascii="Calibri" w:hAnsi="Calibri" w:asciiTheme="minorAscii" w:hAnsiTheme="minorAscii"/>
                          <w:sz w:val="20"/>
                          <w:szCs w:val="20"/>
                        </w:rPr>
                      </w:pPr>
                      <w:r w:rsidRPr="1ED951AA" w:rsidR="1ED951AA">
                        <w:rPr>
                          <w:rFonts w:ascii="MS Gothic" w:hAnsi="MS Gothic" w:eastAsia="MS Gothic" w:cs="MS Gothic"/>
                          <w:sz w:val="20"/>
                          <w:szCs w:val="20"/>
                        </w:rPr>
                        <w:t>☒</w:t>
                      </w:r>
                    </w:p>
                  </w:tc>
                </w:sdtContent>
              </w:sdt>
            </w:tr>
            <w:tr w:rsidR="00A81E3A" w:rsidTr="1ED951AA" w14:paraId="00E489A6" w14:textId="506C78FB">
              <w:trPr>
                <w:cantSplit/>
                <w:trHeight w:val="283"/>
                <w:jc w:val="center"/>
              </w:trPr>
              <w:tc>
                <w:tcPr>
                  <w:tcW w:w="641" w:type="dxa"/>
                  <w:vMerge/>
                  <w:tcMar/>
                  <w:textDirection w:val="btLr"/>
                  <w:vAlign w:val="center"/>
                </w:tcPr>
                <w:p w:rsidRPr="00A81E3A" w:rsidR="0085246F" w:rsidP="00A81E3A" w:rsidRDefault="0085246F" w14:paraId="1D6B6CBB" w14:textId="77777777">
                  <w:pPr>
                    <w:ind w:left="113" w:right="113"/>
                    <w:jc w:val="center"/>
                    <w:rPr>
                      <w:rFonts w:eastAsia="Calibri" w:cstheme="minorHAnsi"/>
                      <w:iCs/>
                      <w:sz w:val="20"/>
                      <w:szCs w:val="20"/>
                    </w:rPr>
                  </w:pPr>
                </w:p>
              </w:tc>
              <w:tc>
                <w:tcPr>
                  <w:tcW w:w="4252" w:type="dxa"/>
                  <w:tcMar/>
                  <w:vAlign w:val="center"/>
                </w:tcPr>
                <w:p w:rsidRPr="00A81E3A" w:rsidR="0085246F" w:rsidP="00A81E3A" w:rsidRDefault="0085246F" w14:paraId="3D36F868" w14:textId="5DFAAEC2">
                  <w:pPr>
                    <w:pStyle w:val="Default"/>
                    <w:rPr>
                      <w:rFonts w:asciiTheme="minorHAnsi" w:hAnsiTheme="minorHAnsi"/>
                      <w:sz w:val="20"/>
                      <w:szCs w:val="20"/>
                    </w:rPr>
                  </w:pPr>
                  <w:r w:rsidRPr="00A81E3A">
                    <w:rPr>
                      <w:rFonts w:asciiTheme="minorHAnsi" w:hAnsiTheme="minorHAnsi"/>
                      <w:bCs/>
                      <w:sz w:val="20"/>
                      <w:szCs w:val="20"/>
                    </w:rPr>
                    <w:t xml:space="preserve">2.4 Financial and economic literacy </w:t>
                  </w:r>
                </w:p>
              </w:tc>
              <w:sdt>
                <w:sdtPr>
                  <w:id w:val="-1845702807"/>
                  <w14:checkbox>
                    <w14:checked w14:val="0"/>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00A81E3A" w:rsidRDefault="00220D33" w14:paraId="6C6A135E" w14:textId="237279B5">
                      <w:pPr>
                        <w:pStyle w:val="Default"/>
                        <w:jc w:val="center"/>
                        <w:rPr>
                          <w:rFonts w:asciiTheme="minorHAnsi" w:hAnsiTheme="minorHAnsi"/>
                          <w:bCs/>
                          <w:sz w:val="20"/>
                          <w:szCs w:val="18"/>
                        </w:rPr>
                      </w:pPr>
                      <w:r>
                        <w:rPr>
                          <w:rFonts w:hint="eastAsia" w:ascii="MS Gothic" w:hAnsi="MS Gothic" w:eastAsia="MS Gothic"/>
                          <w:bCs/>
                          <w:sz w:val="20"/>
                          <w:szCs w:val="18"/>
                        </w:rPr>
                        <w:t>☐</w:t>
                      </w:r>
                    </w:p>
                  </w:tc>
                </w:sdtContent>
              </w:sdt>
            </w:tr>
            <w:tr w:rsidR="00A81E3A" w:rsidTr="1ED951AA" w14:paraId="1C769F07" w14:textId="3C75E35A">
              <w:trPr>
                <w:cantSplit/>
                <w:trHeight w:val="283"/>
                <w:jc w:val="center"/>
              </w:trPr>
              <w:tc>
                <w:tcPr>
                  <w:tcW w:w="641" w:type="dxa"/>
                  <w:vMerge/>
                  <w:tcMar/>
                  <w:textDirection w:val="btLr"/>
                  <w:vAlign w:val="center"/>
                </w:tcPr>
                <w:p w:rsidRPr="00A81E3A" w:rsidR="0085246F" w:rsidP="00A81E3A" w:rsidRDefault="0085246F" w14:paraId="79B19AA4" w14:textId="77777777">
                  <w:pPr>
                    <w:ind w:left="113" w:right="113"/>
                    <w:jc w:val="center"/>
                    <w:rPr>
                      <w:rFonts w:eastAsia="Calibri" w:cstheme="minorHAnsi"/>
                      <w:iCs/>
                      <w:sz w:val="20"/>
                      <w:szCs w:val="20"/>
                    </w:rPr>
                  </w:pPr>
                </w:p>
              </w:tc>
              <w:tc>
                <w:tcPr>
                  <w:tcW w:w="4252" w:type="dxa"/>
                  <w:tcMar/>
                  <w:vAlign w:val="center"/>
                </w:tcPr>
                <w:p w:rsidRPr="00A81E3A" w:rsidR="0085246F" w:rsidP="00A81E3A" w:rsidRDefault="0085246F" w14:paraId="2D8683AF" w14:textId="40332F5C">
                  <w:pPr>
                    <w:pStyle w:val="Default"/>
                    <w:rPr>
                      <w:rFonts w:asciiTheme="minorHAnsi" w:hAnsiTheme="minorHAnsi"/>
                      <w:sz w:val="20"/>
                      <w:szCs w:val="20"/>
                    </w:rPr>
                  </w:pPr>
                  <w:r w:rsidRPr="00A81E3A">
                    <w:rPr>
                      <w:rFonts w:asciiTheme="minorHAnsi" w:hAnsiTheme="minorHAnsi"/>
                      <w:bCs/>
                      <w:sz w:val="20"/>
                      <w:szCs w:val="20"/>
                    </w:rPr>
                    <w:t xml:space="preserve">2.5. Mobilizing others </w:t>
                  </w:r>
                </w:p>
              </w:tc>
              <w:sdt>
                <w:sdtPr>
                  <w:id w:val="547112120"/>
                  <w14:checkbox>
                    <w14:checked w14:val="0"/>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00A81E3A" w:rsidRDefault="00220D33" w14:paraId="119FC43F" w14:textId="4FC98EA9">
                      <w:pPr>
                        <w:pStyle w:val="Default"/>
                        <w:jc w:val="center"/>
                        <w:rPr>
                          <w:rFonts w:asciiTheme="minorHAnsi" w:hAnsiTheme="minorHAnsi"/>
                          <w:bCs/>
                          <w:sz w:val="20"/>
                          <w:szCs w:val="18"/>
                        </w:rPr>
                      </w:pPr>
                      <w:r>
                        <w:rPr>
                          <w:rFonts w:hint="eastAsia" w:ascii="MS Gothic" w:hAnsi="MS Gothic" w:eastAsia="MS Gothic"/>
                          <w:bCs/>
                          <w:sz w:val="20"/>
                          <w:szCs w:val="18"/>
                        </w:rPr>
                        <w:t>☐</w:t>
                      </w:r>
                    </w:p>
                  </w:tc>
                </w:sdtContent>
              </w:sdt>
            </w:tr>
            <w:tr w:rsidR="00A81E3A" w:rsidTr="1ED951AA" w14:paraId="1DB1D75C" w14:textId="3938627B">
              <w:trPr>
                <w:cantSplit/>
                <w:trHeight w:val="283"/>
                <w:jc w:val="center"/>
              </w:trPr>
              <w:tc>
                <w:tcPr>
                  <w:tcW w:w="641" w:type="dxa"/>
                  <w:vMerge w:val="restart"/>
                  <w:tcMar/>
                  <w:textDirection w:val="btLr"/>
                  <w:vAlign w:val="center"/>
                </w:tcPr>
                <w:p w:rsidRPr="00A81E3A" w:rsidR="0085246F" w:rsidP="00A81E3A" w:rsidRDefault="0085246F" w14:paraId="11AFC0DA" w14:textId="38632EC3">
                  <w:pPr>
                    <w:ind w:left="113" w:right="113"/>
                    <w:jc w:val="center"/>
                    <w:rPr>
                      <w:rFonts w:eastAsia="Calibri" w:cstheme="minorHAnsi"/>
                      <w:iCs/>
                      <w:sz w:val="20"/>
                      <w:szCs w:val="20"/>
                    </w:rPr>
                  </w:pPr>
                  <w:r w:rsidRPr="00A81E3A">
                    <w:rPr>
                      <w:rFonts w:eastAsia="Calibri" w:cstheme="minorHAnsi"/>
                      <w:iCs/>
                      <w:sz w:val="20"/>
                      <w:szCs w:val="20"/>
                    </w:rPr>
                    <w:t>3. Into action</w:t>
                  </w:r>
                </w:p>
              </w:tc>
              <w:tc>
                <w:tcPr>
                  <w:tcW w:w="4252" w:type="dxa"/>
                  <w:tcMar/>
                  <w:vAlign w:val="center"/>
                </w:tcPr>
                <w:p w:rsidRPr="00A81E3A" w:rsidR="0085246F" w:rsidP="00A81E3A" w:rsidRDefault="0085246F" w14:paraId="1E863527" w14:textId="19DB22F9">
                  <w:pPr>
                    <w:pStyle w:val="Default"/>
                    <w:rPr>
                      <w:rFonts w:asciiTheme="minorHAnsi" w:hAnsiTheme="minorHAnsi"/>
                      <w:sz w:val="20"/>
                      <w:szCs w:val="20"/>
                    </w:rPr>
                  </w:pPr>
                  <w:r w:rsidRPr="00A81E3A">
                    <w:rPr>
                      <w:rFonts w:asciiTheme="minorHAnsi" w:hAnsiTheme="minorHAnsi"/>
                      <w:bCs/>
                      <w:sz w:val="20"/>
                      <w:szCs w:val="20"/>
                    </w:rPr>
                    <w:t xml:space="preserve">3.1 Taking the initiative </w:t>
                  </w:r>
                </w:p>
              </w:tc>
              <w:sdt>
                <w:sdtPr>
                  <w:id w:val="-1026101187"/>
                  <w14:checkbox>
                    <w14:checked w14:val="1"/>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1ED951AA" w:rsidRDefault="00220D33" w14:paraId="4326C800" w14:textId="15D0FBF2">
                      <w:pPr>
                        <w:pStyle w:val="Default"/>
                        <w:jc w:val="center"/>
                        <w:rPr>
                          <w:rFonts w:ascii="Calibri" w:hAnsi="Calibri" w:asciiTheme="minorAscii" w:hAnsiTheme="minorAscii"/>
                          <w:sz w:val="20"/>
                          <w:szCs w:val="20"/>
                        </w:rPr>
                      </w:pPr>
                      <w:r w:rsidRPr="1ED951AA" w:rsidR="1ED951AA">
                        <w:rPr>
                          <w:rFonts w:ascii="MS Gothic" w:hAnsi="MS Gothic" w:eastAsia="MS Gothic" w:cs="MS Gothic"/>
                          <w:sz w:val="20"/>
                          <w:szCs w:val="20"/>
                        </w:rPr>
                        <w:t>☒</w:t>
                      </w:r>
                    </w:p>
                  </w:tc>
                </w:sdtContent>
              </w:sdt>
            </w:tr>
            <w:tr w:rsidR="00A81E3A" w:rsidTr="1ED951AA" w14:paraId="5B87D540" w14:textId="41D36E22">
              <w:trPr>
                <w:cantSplit/>
                <w:trHeight w:val="283"/>
                <w:jc w:val="center"/>
              </w:trPr>
              <w:tc>
                <w:tcPr>
                  <w:tcW w:w="641" w:type="dxa"/>
                  <w:vMerge/>
                  <w:tcMar/>
                </w:tcPr>
                <w:p w:rsidRPr="00A81E3A" w:rsidR="0085246F" w:rsidP="001A0A14" w:rsidRDefault="0085246F" w14:paraId="1226EFD2" w14:textId="77777777">
                  <w:pPr>
                    <w:rPr>
                      <w:rFonts w:eastAsia="Calibri" w:cstheme="minorHAnsi"/>
                      <w:iCs/>
                      <w:sz w:val="20"/>
                      <w:szCs w:val="20"/>
                    </w:rPr>
                  </w:pPr>
                </w:p>
              </w:tc>
              <w:tc>
                <w:tcPr>
                  <w:tcW w:w="4252" w:type="dxa"/>
                  <w:tcMar/>
                  <w:vAlign w:val="center"/>
                </w:tcPr>
                <w:p w:rsidRPr="00A81E3A" w:rsidR="0085246F" w:rsidP="00A81E3A" w:rsidRDefault="0085246F" w14:paraId="7ACB123E" w14:textId="74DEA1FA">
                  <w:pPr>
                    <w:pStyle w:val="Default"/>
                    <w:rPr>
                      <w:rFonts w:asciiTheme="minorHAnsi" w:hAnsiTheme="minorHAnsi"/>
                      <w:sz w:val="20"/>
                      <w:szCs w:val="20"/>
                    </w:rPr>
                  </w:pPr>
                  <w:r w:rsidRPr="00A81E3A">
                    <w:rPr>
                      <w:rFonts w:asciiTheme="minorHAnsi" w:hAnsiTheme="minorHAnsi"/>
                      <w:bCs/>
                      <w:sz w:val="20"/>
                      <w:szCs w:val="20"/>
                    </w:rPr>
                    <w:t xml:space="preserve">3.2 Planning and management </w:t>
                  </w:r>
                </w:p>
              </w:tc>
              <w:sdt>
                <w:sdtPr>
                  <w:id w:val="180791781"/>
                  <w14:checkbox>
                    <w14:checked w14:val="0"/>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00A81E3A" w:rsidRDefault="00220D33" w14:paraId="6734E8CA" w14:textId="0D7AE6DE">
                      <w:pPr>
                        <w:pStyle w:val="Default"/>
                        <w:jc w:val="center"/>
                        <w:rPr>
                          <w:rFonts w:asciiTheme="minorHAnsi" w:hAnsiTheme="minorHAnsi"/>
                          <w:bCs/>
                          <w:sz w:val="20"/>
                          <w:szCs w:val="18"/>
                        </w:rPr>
                      </w:pPr>
                      <w:r>
                        <w:rPr>
                          <w:rFonts w:hint="eastAsia" w:ascii="MS Gothic" w:hAnsi="MS Gothic" w:eastAsia="MS Gothic"/>
                          <w:bCs/>
                          <w:sz w:val="20"/>
                          <w:szCs w:val="18"/>
                        </w:rPr>
                        <w:t>☐</w:t>
                      </w:r>
                    </w:p>
                  </w:tc>
                </w:sdtContent>
              </w:sdt>
            </w:tr>
            <w:tr w:rsidR="00A81E3A" w:rsidTr="1ED951AA" w14:paraId="32CE0049" w14:textId="73D3706F">
              <w:trPr>
                <w:cantSplit/>
                <w:trHeight w:val="283"/>
                <w:jc w:val="center"/>
              </w:trPr>
              <w:tc>
                <w:tcPr>
                  <w:tcW w:w="641" w:type="dxa"/>
                  <w:vMerge/>
                  <w:tcMar/>
                </w:tcPr>
                <w:p w:rsidRPr="00A81E3A" w:rsidR="0085246F" w:rsidP="001A0A14" w:rsidRDefault="0085246F" w14:paraId="3EF6B86F" w14:textId="77777777">
                  <w:pPr>
                    <w:rPr>
                      <w:rFonts w:eastAsia="Calibri" w:cstheme="minorHAnsi"/>
                      <w:iCs/>
                      <w:sz w:val="20"/>
                      <w:szCs w:val="20"/>
                    </w:rPr>
                  </w:pPr>
                </w:p>
              </w:tc>
              <w:tc>
                <w:tcPr>
                  <w:tcW w:w="4252" w:type="dxa"/>
                  <w:tcMar/>
                  <w:vAlign w:val="center"/>
                </w:tcPr>
                <w:p w:rsidRPr="00A81E3A" w:rsidR="0085246F" w:rsidP="00A81E3A" w:rsidRDefault="0085246F" w14:paraId="1A0E548A" w14:textId="23E9FFC4">
                  <w:pPr>
                    <w:pStyle w:val="Default"/>
                    <w:rPr>
                      <w:rFonts w:asciiTheme="minorHAnsi" w:hAnsiTheme="minorHAnsi"/>
                      <w:sz w:val="20"/>
                      <w:szCs w:val="20"/>
                      <w:lang w:val="en-GB"/>
                    </w:rPr>
                  </w:pPr>
                  <w:r w:rsidRPr="00A81E3A">
                    <w:rPr>
                      <w:rFonts w:asciiTheme="minorHAnsi" w:hAnsiTheme="minorHAnsi"/>
                      <w:bCs/>
                      <w:sz w:val="20"/>
                      <w:szCs w:val="20"/>
                      <w:lang w:val="en-GB"/>
                    </w:rPr>
                    <w:t xml:space="preserve">3.3 Coping with uncertainty, ambiguity and risk </w:t>
                  </w:r>
                </w:p>
              </w:tc>
              <w:sdt>
                <w:sdtPr>
                  <w:id w:val="1610627637"/>
                  <w14:checkbox>
                    <w14:checked w14:val="0"/>
                    <w14:checkedState w14:val="2612" w14:font="MS Gothic"/>
                    <w14:uncheckedState w14:val="2610" w14:font="MS Gothic"/>
                  </w14:checkbox>
                  <w:rPr>
                    <w:rFonts w:ascii="Calibri" w:hAnsi="Calibri" w:asciiTheme="minorAscii" w:hAnsiTheme="minorAscii"/>
                    <w:sz w:val="20"/>
                    <w:szCs w:val="20"/>
                    <w:lang w:val="en-GB"/>
                  </w:rPr>
                </w:sdtPr>
                <w:sdtEndPr>
                  <w:rPr>
                    <w:rFonts w:ascii="Calibri" w:hAnsi="Calibri" w:asciiTheme="minorAscii" w:hAnsiTheme="minorAscii"/>
                    <w:sz w:val="20"/>
                    <w:szCs w:val="20"/>
                    <w:lang w:val="en-GB"/>
                  </w:rPr>
                </w:sdtEndPr>
                <w:sdtContent>
                  <w:tc>
                    <w:tcPr>
                      <w:tcW w:w="454" w:type="dxa"/>
                      <w:tcMar/>
                      <w:vAlign w:val="center"/>
                    </w:tcPr>
                    <w:p w:rsidRPr="00A81E3A" w:rsidR="0085246F" w:rsidP="00A81E3A" w:rsidRDefault="00220D33" w14:paraId="118D577A" w14:textId="3408DFED">
                      <w:pPr>
                        <w:pStyle w:val="Default"/>
                        <w:jc w:val="center"/>
                        <w:rPr>
                          <w:rFonts w:asciiTheme="minorHAnsi" w:hAnsiTheme="minorHAnsi"/>
                          <w:bCs/>
                          <w:sz w:val="20"/>
                          <w:szCs w:val="18"/>
                          <w:lang w:val="en-GB"/>
                        </w:rPr>
                      </w:pPr>
                      <w:r>
                        <w:rPr>
                          <w:rFonts w:hint="eastAsia" w:ascii="MS Gothic" w:hAnsi="MS Gothic" w:eastAsia="MS Gothic"/>
                          <w:bCs/>
                          <w:sz w:val="20"/>
                          <w:szCs w:val="18"/>
                          <w:lang w:val="en-GB"/>
                        </w:rPr>
                        <w:t>☐</w:t>
                      </w:r>
                    </w:p>
                  </w:tc>
                </w:sdtContent>
              </w:sdt>
            </w:tr>
            <w:tr w:rsidR="00A81E3A" w:rsidTr="1ED951AA" w14:paraId="74D5211E" w14:textId="76618E40">
              <w:trPr>
                <w:cantSplit/>
                <w:trHeight w:val="283"/>
                <w:jc w:val="center"/>
              </w:trPr>
              <w:tc>
                <w:tcPr>
                  <w:tcW w:w="641" w:type="dxa"/>
                  <w:vMerge/>
                  <w:tcMar/>
                </w:tcPr>
                <w:p w:rsidRPr="00A81E3A" w:rsidR="0085246F" w:rsidP="001A0A14" w:rsidRDefault="0085246F" w14:paraId="55481FD5" w14:textId="77777777">
                  <w:pPr>
                    <w:rPr>
                      <w:rFonts w:eastAsia="Calibri" w:cstheme="minorHAnsi"/>
                      <w:iCs/>
                      <w:sz w:val="20"/>
                      <w:szCs w:val="20"/>
                    </w:rPr>
                  </w:pPr>
                </w:p>
              </w:tc>
              <w:tc>
                <w:tcPr>
                  <w:tcW w:w="4252" w:type="dxa"/>
                  <w:tcMar/>
                  <w:vAlign w:val="center"/>
                </w:tcPr>
                <w:p w:rsidRPr="00A81E3A" w:rsidR="0085246F" w:rsidP="00A81E3A" w:rsidRDefault="0085246F" w14:paraId="4AFA066B" w14:textId="4BD95EE4">
                  <w:pPr>
                    <w:pStyle w:val="Default"/>
                    <w:rPr>
                      <w:rFonts w:asciiTheme="minorHAnsi" w:hAnsiTheme="minorHAnsi"/>
                      <w:sz w:val="20"/>
                      <w:szCs w:val="20"/>
                    </w:rPr>
                  </w:pPr>
                  <w:r w:rsidRPr="00A81E3A">
                    <w:rPr>
                      <w:rFonts w:asciiTheme="minorHAnsi" w:hAnsiTheme="minorHAnsi"/>
                      <w:bCs/>
                      <w:sz w:val="20"/>
                      <w:szCs w:val="20"/>
                    </w:rPr>
                    <w:t xml:space="preserve">3.4 Working with others </w:t>
                  </w:r>
                </w:p>
              </w:tc>
              <w:sdt>
                <w:sdtPr>
                  <w:id w:val="837505830"/>
                  <w14:checkbox>
                    <w14:checked w14:val="1"/>
                    <w14:checkedState w14:val="2612" w14:font="MS Gothic"/>
                    <w14:uncheckedState w14:val="2610" w14:font="MS Gothic"/>
                  </w14:checkbox>
                  <w:rPr>
                    <w:rFonts w:ascii="Calibri" w:hAnsi="Calibri" w:asciiTheme="minorAscii" w:hAnsiTheme="minorAscii"/>
                    <w:sz w:val="20"/>
                    <w:szCs w:val="20"/>
                  </w:rPr>
                </w:sdtPr>
                <w:sdtEndPr>
                  <w:rPr>
                    <w:rFonts w:ascii="Calibri" w:hAnsi="Calibri" w:asciiTheme="minorAscii" w:hAnsiTheme="minorAscii"/>
                    <w:sz w:val="20"/>
                    <w:szCs w:val="20"/>
                  </w:rPr>
                </w:sdtEndPr>
                <w:sdtContent>
                  <w:tc>
                    <w:tcPr>
                      <w:tcW w:w="454" w:type="dxa"/>
                      <w:tcMar/>
                      <w:vAlign w:val="center"/>
                    </w:tcPr>
                    <w:p w:rsidRPr="00A81E3A" w:rsidR="0085246F" w:rsidP="1ED951AA" w:rsidRDefault="00220D33" w14:paraId="179B3087" w14:textId="2370A815">
                      <w:pPr>
                        <w:pStyle w:val="Default"/>
                        <w:jc w:val="center"/>
                        <w:rPr>
                          <w:rFonts w:ascii="Calibri" w:hAnsi="Calibri" w:asciiTheme="minorAscii" w:hAnsiTheme="minorAscii"/>
                          <w:sz w:val="20"/>
                          <w:szCs w:val="20"/>
                        </w:rPr>
                      </w:pPr>
                      <w:r w:rsidRPr="1ED951AA" w:rsidR="1ED951AA">
                        <w:rPr>
                          <w:rFonts w:ascii="MS Gothic" w:hAnsi="MS Gothic" w:eastAsia="MS Gothic" w:cs="MS Gothic"/>
                          <w:sz w:val="20"/>
                          <w:szCs w:val="20"/>
                        </w:rPr>
                        <w:t>☒</w:t>
                      </w:r>
                    </w:p>
                  </w:tc>
                </w:sdtContent>
              </w:sdt>
            </w:tr>
            <w:tr w:rsidR="00A81E3A" w:rsidTr="1ED951AA" w14:paraId="035DA237" w14:textId="37A16783">
              <w:trPr>
                <w:cantSplit/>
                <w:trHeight w:val="283"/>
                <w:jc w:val="center"/>
              </w:trPr>
              <w:tc>
                <w:tcPr>
                  <w:tcW w:w="641" w:type="dxa"/>
                  <w:vMerge/>
                  <w:tcMar/>
                </w:tcPr>
                <w:p w:rsidRPr="00A81E3A" w:rsidR="0085246F" w:rsidP="001A0A14" w:rsidRDefault="0085246F" w14:paraId="33B23B6F" w14:textId="77777777">
                  <w:pPr>
                    <w:rPr>
                      <w:rFonts w:eastAsia="Calibri" w:cstheme="minorHAnsi"/>
                      <w:iCs/>
                      <w:sz w:val="20"/>
                      <w:szCs w:val="20"/>
                    </w:rPr>
                  </w:pPr>
                </w:p>
              </w:tc>
              <w:tc>
                <w:tcPr>
                  <w:tcW w:w="4252" w:type="dxa"/>
                  <w:tcMar/>
                  <w:vAlign w:val="center"/>
                </w:tcPr>
                <w:p w:rsidRPr="00A81E3A" w:rsidR="0085246F" w:rsidP="00A81E3A" w:rsidRDefault="0085246F" w14:paraId="579ED4FC" w14:textId="25D1A81A">
                  <w:pPr>
                    <w:pStyle w:val="Default"/>
                    <w:rPr>
                      <w:rFonts w:asciiTheme="minorHAnsi" w:hAnsiTheme="minorHAnsi"/>
                      <w:sz w:val="20"/>
                      <w:szCs w:val="20"/>
                    </w:rPr>
                  </w:pPr>
                  <w:r w:rsidRPr="00A81E3A">
                    <w:rPr>
                      <w:rFonts w:asciiTheme="minorHAnsi" w:hAnsiTheme="minorHAnsi"/>
                      <w:bCs/>
                      <w:sz w:val="20"/>
                      <w:szCs w:val="20"/>
                    </w:rPr>
                    <w:t xml:space="preserve">3.5. Learning through experience </w:t>
                  </w:r>
                </w:p>
              </w:tc>
              <w:sdt>
                <w:sdtPr>
                  <w:id w:val="-1134016640"/>
                  <w14:checkbox>
                    <w14:checked w14:val="0"/>
                    <w14:checkedState w14:val="2612" w14:font="MS Gothic"/>
                    <w14:uncheckedState w14:val="2610" w14:font="MS Gothic"/>
                  </w14:checkbox>
                  <w:rPr>
                    <w:sz w:val="20"/>
                    <w:szCs w:val="20"/>
                  </w:rPr>
                </w:sdtPr>
                <w:sdtEndPr>
                  <w:rPr>
                    <w:sz w:val="20"/>
                    <w:szCs w:val="20"/>
                  </w:rPr>
                </w:sdtEndPr>
                <w:sdtContent>
                  <w:tc>
                    <w:tcPr>
                      <w:tcW w:w="454" w:type="dxa"/>
                      <w:tcMar/>
                      <w:vAlign w:val="center"/>
                    </w:tcPr>
                    <w:p w:rsidRPr="00A81E3A" w:rsidR="0085246F" w:rsidP="00A81E3A" w:rsidRDefault="006373B1" w14:paraId="460CD678" w14:textId="277B5749">
                      <w:pPr>
                        <w:pStyle w:val="Default"/>
                        <w:jc w:val="center"/>
                        <w:rPr>
                          <w:bCs/>
                          <w:sz w:val="20"/>
                          <w:szCs w:val="18"/>
                        </w:rPr>
                      </w:pPr>
                      <w:r>
                        <w:rPr>
                          <w:rFonts w:hint="eastAsia" w:ascii="MS Gothic" w:hAnsi="MS Gothic" w:eastAsia="MS Gothic"/>
                          <w:bCs/>
                          <w:sz w:val="20"/>
                          <w:szCs w:val="18"/>
                        </w:rPr>
                        <w:t>☐</w:t>
                      </w:r>
                    </w:p>
                  </w:tc>
                </w:sdtContent>
              </w:sdt>
            </w:tr>
          </w:tbl>
          <w:p w:rsidRPr="0085246F" w:rsidR="0085246F" w:rsidP="001A0A14" w:rsidRDefault="0085246F" w14:paraId="69D43044" w14:textId="352214FE">
            <w:pPr>
              <w:spacing w:after="0"/>
              <w:rPr>
                <w:rFonts w:cstheme="minorHAnsi"/>
              </w:rPr>
            </w:pPr>
          </w:p>
        </w:tc>
      </w:tr>
      <w:tr w:rsidRPr="005C41D4" w:rsidR="005C41D4" w:rsidTr="270BC547" w14:paraId="738B3A4B" w14:textId="77777777">
        <w:trPr>
          <w:trHeight w:val="300"/>
        </w:trPr>
        <w:tc>
          <w:tcPr>
            <w:tcW w:w="9060" w:type="dxa"/>
            <w:gridSpan w:val="2"/>
            <w:tcBorders>
              <w:top w:val="single" w:color="000000" w:themeColor="text1" w:sz="8" w:space="0"/>
              <w:left w:val="single" w:color="000000" w:themeColor="text1" w:sz="8" w:space="0"/>
              <w:bottom w:val="single" w:color="auto" w:sz="8" w:space="0"/>
              <w:right w:val="single" w:color="000000" w:themeColor="text1" w:sz="8" w:space="0"/>
            </w:tcBorders>
            <w:shd w:val="clear" w:color="auto" w:fill="2F5496" w:themeFill="accent5" w:themeFillShade="BF"/>
            <w:tcMar>
              <w:left w:w="108" w:type="dxa"/>
              <w:right w:w="108" w:type="dxa"/>
            </w:tcMar>
            <w:vAlign w:val="center"/>
          </w:tcPr>
          <w:p w:rsidR="00185DE5" w:rsidP="00C51442" w:rsidRDefault="003719B0" w14:paraId="1079A339" w14:textId="364336C0">
            <w:pPr>
              <w:spacing w:after="0" w:line="257" w:lineRule="auto"/>
              <w:jc w:val="center"/>
              <w:rPr>
                <w:rFonts w:eastAsia="Calibri" w:cstheme="minorHAnsi"/>
                <w:color w:val="FFFFFF" w:themeColor="background1"/>
              </w:rPr>
            </w:pPr>
            <w:r w:rsidRPr="003719B0">
              <w:rPr>
                <w:rFonts w:eastAsia="Calibri" w:cstheme="minorHAnsi"/>
                <w:color w:val="FFFFFF" w:themeColor="background1"/>
              </w:rPr>
              <w:lastRenderedPageBreak/>
              <w:t xml:space="preserve">Professional noticing </w:t>
            </w:r>
            <w:r w:rsidR="00D741BC">
              <w:rPr>
                <w:rFonts w:eastAsia="Calibri" w:cstheme="minorHAnsi"/>
                <w:color w:val="FFFFFF" w:themeColor="background1"/>
              </w:rPr>
              <w:t xml:space="preserve">effectuation </w:t>
            </w:r>
            <w:r w:rsidRPr="003719B0">
              <w:rPr>
                <w:rFonts w:eastAsia="Calibri" w:cstheme="minorHAnsi"/>
                <w:color w:val="FFFFFF" w:themeColor="background1"/>
              </w:rPr>
              <w:t>framework</w:t>
            </w:r>
          </w:p>
          <w:p w:rsidRPr="003719B0" w:rsidR="004E1B4B" w:rsidP="00C51442" w:rsidRDefault="004E1B4B" w14:paraId="41F1C7CF" w14:textId="3394AD4D">
            <w:pPr>
              <w:spacing w:after="0" w:line="257" w:lineRule="auto"/>
              <w:jc w:val="center"/>
              <w:rPr>
                <w:rFonts w:cstheme="minorHAnsi"/>
                <w:color w:val="FFFFFF" w:themeColor="background1"/>
              </w:rPr>
            </w:pPr>
            <w:r w:rsidRPr="004E1B4B">
              <w:rPr>
                <w:rFonts w:eastAsia="Calibri" w:cstheme="minorHAnsi"/>
                <w:color w:val="FFFFFF" w:themeColor="background1"/>
                <w:sz w:val="20"/>
              </w:rPr>
              <w:t xml:space="preserve">(for more details see the </w:t>
            </w:r>
            <w:r>
              <w:rPr>
                <w:rFonts w:eastAsia="Calibri" w:cstheme="minorHAnsi"/>
                <w:i/>
                <w:color w:val="FFFFFF" w:themeColor="background1"/>
                <w:sz w:val="20"/>
              </w:rPr>
              <w:t>Didactic Strategies Guidelines f</w:t>
            </w:r>
            <w:r w:rsidRPr="004E1B4B">
              <w:rPr>
                <w:rFonts w:eastAsia="Calibri" w:cstheme="minorHAnsi"/>
                <w:i/>
                <w:color w:val="FFFFFF" w:themeColor="background1"/>
                <w:sz w:val="20"/>
              </w:rPr>
              <w:t>or Learning Activities</w:t>
            </w:r>
            <w:r w:rsidRPr="004E1B4B">
              <w:rPr>
                <w:rFonts w:eastAsia="Calibri" w:cstheme="minorHAnsi"/>
                <w:color w:val="FFFFFF" w:themeColor="background1"/>
                <w:sz w:val="20"/>
              </w:rPr>
              <w:t>)</w:t>
            </w:r>
          </w:p>
        </w:tc>
      </w:tr>
    </w:tbl>
    <w:tbl>
      <w:tblPr>
        <w:tblStyle w:val="Tablaconcuadrcula"/>
        <w:tblW w:w="9060" w:type="dxa"/>
        <w:tblLayout w:type="fixed"/>
        <w:tblLook w:val="04A0" w:firstRow="1" w:lastRow="0" w:firstColumn="1" w:lastColumn="0" w:noHBand="0" w:noVBand="1"/>
      </w:tblPr>
      <w:tblGrid>
        <w:gridCol w:w="1510"/>
        <w:gridCol w:w="1510"/>
        <w:gridCol w:w="1510"/>
        <w:gridCol w:w="1510"/>
        <w:gridCol w:w="1510"/>
        <w:gridCol w:w="1510"/>
      </w:tblGrid>
      <w:tr w:rsidRPr="005C41D4" w:rsidR="00FF0243" w:rsidTr="1ED951AA" w14:paraId="57362555" w14:textId="77777777">
        <w:trPr>
          <w:trHeight w:val="170"/>
        </w:trPr>
        <w:tc>
          <w:tcPr>
            <w:tcW w:w="1510" w:type="dxa"/>
            <w:vMerge w:val="restart"/>
            <w:tcBorders>
              <w:top w:val="single" w:color="auto" w:sz="8" w:space="0"/>
              <w:left w:val="single" w:color="auto" w:sz="8" w:space="0"/>
              <w:right w:val="single" w:color="auto" w:sz="8" w:space="0"/>
            </w:tcBorders>
            <w:shd w:val="clear" w:color="auto" w:fill="FCEAF3"/>
            <w:tcMar>
              <w:left w:w="108" w:type="dxa"/>
              <w:right w:w="108" w:type="dxa"/>
            </w:tcMar>
          </w:tcPr>
          <w:p w:rsidRPr="00FF0243" w:rsidR="00FF0243" w:rsidP="00FF0243" w:rsidRDefault="004E1B4B" w14:paraId="10760E82" w14:textId="4B983C04">
            <w:pPr>
              <w:spacing w:before="120"/>
              <w:ind w:left="164"/>
              <w:jc w:val="right"/>
              <w:rPr>
                <w:rFonts w:ascii="Calibri" w:hAnsi="Calibri" w:eastAsia="Calibri" w:cs="Calibri"/>
                <w:b/>
                <w:color w:val="EC1A8A"/>
                <w:sz w:val="20"/>
              </w:rPr>
            </w:pPr>
            <w:r>
              <w:rPr>
                <w:rFonts w:eastAsia="Calibri" w:cstheme="minorHAnsi"/>
                <w:noProof/>
                <w:color w:val="FFFFFF" w:themeColor="background1"/>
                <w:lang w:val="es-ES" w:eastAsia="es-ES"/>
              </w:rPr>
              <mc:AlternateContent>
                <mc:Choice Requires="wps">
                  <w:drawing>
                    <wp:anchor distT="0" distB="0" distL="114300" distR="114300" simplePos="0" relativeHeight="251667456" behindDoc="0" locked="0" layoutInCell="1" allowOverlap="1" wp14:anchorId="35C22D99" wp14:editId="4ED7A9AB">
                      <wp:simplePos x="0" y="0"/>
                      <wp:positionH relativeFrom="column">
                        <wp:posOffset>-71755</wp:posOffset>
                      </wp:positionH>
                      <wp:positionV relativeFrom="paragraph">
                        <wp:posOffset>-15059</wp:posOffset>
                      </wp:positionV>
                      <wp:extent cx="947057" cy="996043"/>
                      <wp:effectExtent l="0" t="0" r="24765" b="33020"/>
                      <wp:wrapNone/>
                      <wp:docPr id="2" name="Conector recto 2"/>
                      <wp:cNvGraphicFramePr/>
                      <a:graphic xmlns:a="http://schemas.openxmlformats.org/drawingml/2006/main">
                        <a:graphicData uri="http://schemas.microsoft.com/office/word/2010/wordprocessingShape">
                          <wps:wsp>
                            <wps:cNvCnPr/>
                            <wps:spPr>
                              <a:xfrm>
                                <a:off x="0" y="0"/>
                                <a:ext cx="947057" cy="99604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2"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5.65pt,-1.2pt" to="68.9pt,77.25pt" w14:anchorId="1E8CA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">
                      <v:stroke joinstyle="miter"/>
                    </v:line>
                  </w:pict>
                </mc:Fallback>
              </mc:AlternateContent>
            </w:r>
            <w:r w:rsidRPr="00FF0243" w:rsidR="00FF0243">
              <w:rPr>
                <w:rFonts w:ascii="Calibri" w:hAnsi="Calibri" w:eastAsia="Calibri" w:cs="Calibri"/>
                <w:b/>
                <w:color w:val="EC1A8A"/>
                <w:sz w:val="20"/>
              </w:rPr>
              <w:t>Effectuation theory</w:t>
            </w:r>
          </w:p>
          <w:p w:rsidR="00FF0243" w:rsidP="00FF0243" w:rsidRDefault="00FF0243" w14:paraId="5BCD1260" w14:textId="77777777">
            <w:pPr>
              <w:rPr>
                <w:rFonts w:ascii="Calibri" w:hAnsi="Calibri" w:eastAsia="Calibri" w:cs="Calibri"/>
                <w:color w:val="000000" w:themeColor="text1"/>
              </w:rPr>
            </w:pPr>
          </w:p>
          <w:p w:rsidR="00FF0243" w:rsidP="00FF0243" w:rsidRDefault="00FF0243" w14:paraId="56276970" w14:textId="4557B6DF">
            <w:pPr>
              <w:spacing w:before="120"/>
              <w:rPr>
                <w:rFonts w:ascii="Calibri" w:hAnsi="Calibri" w:eastAsia="Calibri" w:cs="Calibri"/>
                <w:b/>
                <w:color w:val="EC1A8A"/>
                <w:sz w:val="20"/>
              </w:rPr>
            </w:pPr>
            <w:proofErr w:type="spellStart"/>
            <w:r w:rsidRPr="00FF0243">
              <w:rPr>
                <w:rFonts w:ascii="Calibri" w:hAnsi="Calibri" w:eastAsia="Calibri" w:cs="Calibri"/>
                <w:b/>
                <w:color w:val="EC1A8A"/>
                <w:sz w:val="20"/>
              </w:rPr>
              <w:t>Professio</w:t>
            </w:r>
            <w:proofErr w:type="spellEnd"/>
            <w:r>
              <w:rPr>
                <w:rFonts w:ascii="Calibri" w:hAnsi="Calibri" w:eastAsia="Calibri" w:cs="Calibri"/>
                <w:b/>
                <w:color w:val="EC1A8A"/>
                <w:sz w:val="20"/>
              </w:rPr>
              <w:t>-</w:t>
            </w:r>
          </w:p>
          <w:p w:rsidRPr="00FF0243" w:rsidR="00FF0243" w:rsidP="00FF0243" w:rsidRDefault="00FF0243" w14:paraId="49E95EC7" w14:textId="29F925AF">
            <w:pPr>
              <w:rPr>
                <w:b/>
                <w:color w:val="000000" w:themeColor="text1"/>
              </w:rPr>
            </w:pPr>
            <w:proofErr w:type="spellStart"/>
            <w:r w:rsidRPr="00FF0243">
              <w:rPr>
                <w:rFonts w:ascii="Calibri" w:hAnsi="Calibri" w:eastAsia="Calibri" w:cs="Calibri"/>
                <w:b/>
                <w:color w:val="EC1A8A"/>
                <w:sz w:val="20"/>
              </w:rPr>
              <w:t>nal</w:t>
            </w:r>
            <w:proofErr w:type="spellEnd"/>
            <w:r w:rsidRPr="00FF0243">
              <w:rPr>
                <w:rFonts w:ascii="Calibri" w:hAnsi="Calibri" w:eastAsia="Calibri" w:cs="Calibri"/>
                <w:b/>
                <w:color w:val="EC1A8A"/>
                <w:sz w:val="20"/>
              </w:rPr>
              <w:t xml:space="preserve"> noticing</w:t>
            </w:r>
          </w:p>
        </w:tc>
        <w:tc>
          <w:tcPr>
            <w:tcW w:w="1510" w:type="dxa"/>
            <w:tcBorders>
              <w:top w:val="single" w:color="auto" w:sz="8" w:space="0"/>
              <w:left w:val="single" w:color="auto" w:sz="8" w:space="0"/>
              <w:bottom w:val="nil"/>
              <w:right w:val="single" w:color="auto" w:sz="8" w:space="0"/>
            </w:tcBorders>
            <w:shd w:val="clear" w:color="auto" w:fill="FCEAF3"/>
            <w:tcMar>
              <w:left w:w="108" w:type="dxa"/>
              <w:right w:w="108" w:type="dxa"/>
            </w:tcMar>
            <w:vAlign w:val="center"/>
          </w:tcPr>
          <w:p w:rsidRPr="005C41D4" w:rsidR="00FF0243" w:rsidP="00C51442" w:rsidRDefault="00FF0243" w14:paraId="18E5C971" w14:textId="77777777">
            <w:pPr>
              <w:jc w:val="center"/>
              <w:rPr>
                <w:color w:val="000000" w:themeColor="text1"/>
              </w:rPr>
            </w:pPr>
            <w:r w:rsidRPr="005C41D4">
              <w:rPr>
                <w:rFonts w:ascii="Calibri" w:hAnsi="Calibri" w:eastAsia="Calibri" w:cs="Calibri"/>
                <w:color w:val="000000" w:themeColor="text1"/>
              </w:rPr>
              <w:t>Who am I? What are my resources?</w:t>
            </w:r>
          </w:p>
        </w:tc>
        <w:tc>
          <w:tcPr>
            <w:tcW w:w="1510" w:type="dxa"/>
            <w:tcBorders>
              <w:top w:val="single" w:color="auto" w:sz="8" w:space="0"/>
              <w:left w:val="single" w:color="auto" w:sz="8" w:space="0"/>
              <w:bottom w:val="nil"/>
              <w:right w:val="single" w:color="auto" w:sz="8" w:space="0"/>
            </w:tcBorders>
            <w:shd w:val="clear" w:color="auto" w:fill="FCEAF3"/>
            <w:tcMar>
              <w:left w:w="108" w:type="dxa"/>
              <w:right w:w="108" w:type="dxa"/>
            </w:tcMar>
            <w:vAlign w:val="center"/>
          </w:tcPr>
          <w:p w:rsidRPr="005C41D4" w:rsidR="00FF0243" w:rsidP="00C51442" w:rsidRDefault="00FF0243" w14:paraId="426DC306" w14:textId="77777777">
            <w:pPr>
              <w:jc w:val="center"/>
              <w:rPr>
                <w:color w:val="000000" w:themeColor="text1"/>
              </w:rPr>
            </w:pPr>
            <w:r w:rsidRPr="005C41D4">
              <w:rPr>
                <w:rFonts w:ascii="Calibri" w:hAnsi="Calibri" w:eastAsia="Calibri" w:cs="Calibri"/>
                <w:color w:val="000000" w:themeColor="text1"/>
              </w:rPr>
              <w:t>What are my goals?</w:t>
            </w:r>
          </w:p>
        </w:tc>
        <w:tc>
          <w:tcPr>
            <w:tcW w:w="1510" w:type="dxa"/>
            <w:tcBorders>
              <w:top w:val="single" w:color="auto" w:sz="8" w:space="0"/>
              <w:left w:val="single" w:color="auto" w:sz="8" w:space="0"/>
              <w:bottom w:val="nil"/>
              <w:right w:val="single" w:color="auto" w:sz="8" w:space="0"/>
            </w:tcBorders>
            <w:shd w:val="clear" w:color="auto" w:fill="FCEAF3"/>
            <w:tcMar>
              <w:left w:w="108" w:type="dxa"/>
              <w:right w:w="108" w:type="dxa"/>
            </w:tcMar>
            <w:vAlign w:val="center"/>
          </w:tcPr>
          <w:p w:rsidRPr="005C41D4" w:rsidR="00FF0243" w:rsidP="00C51442" w:rsidRDefault="00FF0243" w14:paraId="07DFA842" w14:textId="77777777">
            <w:pPr>
              <w:jc w:val="center"/>
              <w:rPr>
                <w:color w:val="000000" w:themeColor="text1"/>
              </w:rPr>
            </w:pPr>
            <w:r w:rsidRPr="005C41D4">
              <w:rPr>
                <w:rFonts w:ascii="Calibri" w:hAnsi="Calibri" w:eastAsia="Calibri" w:cs="Calibri"/>
                <w:color w:val="000000" w:themeColor="text1"/>
              </w:rPr>
              <w:t>Sharing your goals with others</w:t>
            </w:r>
          </w:p>
        </w:tc>
        <w:tc>
          <w:tcPr>
            <w:tcW w:w="1510" w:type="dxa"/>
            <w:tcBorders>
              <w:top w:val="single" w:color="auto" w:sz="8" w:space="0"/>
              <w:left w:val="single" w:color="auto" w:sz="8" w:space="0"/>
              <w:bottom w:val="nil"/>
              <w:right w:val="single" w:color="auto" w:sz="8" w:space="0"/>
            </w:tcBorders>
            <w:shd w:val="clear" w:color="auto" w:fill="FCEAF3"/>
            <w:tcMar>
              <w:left w:w="108" w:type="dxa"/>
              <w:right w:w="108" w:type="dxa"/>
            </w:tcMar>
            <w:vAlign w:val="center"/>
          </w:tcPr>
          <w:p w:rsidRPr="005C41D4" w:rsidR="00FF0243" w:rsidP="00C51442" w:rsidRDefault="00FF0243" w14:paraId="2A468EBF" w14:textId="77777777">
            <w:pPr>
              <w:jc w:val="center"/>
              <w:rPr>
                <w:color w:val="000000" w:themeColor="text1"/>
              </w:rPr>
            </w:pPr>
            <w:r w:rsidRPr="005C41D4">
              <w:rPr>
                <w:rFonts w:ascii="Calibri" w:hAnsi="Calibri" w:eastAsia="Calibri" w:cs="Calibri"/>
                <w:color w:val="000000" w:themeColor="text1"/>
              </w:rPr>
              <w:t>Collaborating with others</w:t>
            </w:r>
          </w:p>
        </w:tc>
        <w:tc>
          <w:tcPr>
            <w:tcW w:w="1510" w:type="dxa"/>
            <w:tcBorders>
              <w:top w:val="single" w:color="auto" w:sz="8" w:space="0"/>
              <w:left w:val="single" w:color="auto" w:sz="8" w:space="0"/>
              <w:bottom w:val="nil"/>
              <w:right w:val="single" w:color="auto" w:sz="8" w:space="0"/>
            </w:tcBorders>
            <w:shd w:val="clear" w:color="auto" w:fill="FCEAF3"/>
            <w:tcMar>
              <w:left w:w="108" w:type="dxa"/>
              <w:right w:w="108" w:type="dxa"/>
            </w:tcMar>
            <w:vAlign w:val="center"/>
          </w:tcPr>
          <w:p w:rsidRPr="005C41D4" w:rsidR="00FF0243" w:rsidP="00C51442" w:rsidRDefault="00FF0243" w14:paraId="6FDEF3A6" w14:textId="77777777">
            <w:pPr>
              <w:jc w:val="center"/>
              <w:rPr>
                <w:color w:val="000000" w:themeColor="text1"/>
              </w:rPr>
            </w:pPr>
            <w:r w:rsidRPr="005C41D4">
              <w:rPr>
                <w:rFonts w:ascii="Calibri" w:hAnsi="Calibri" w:eastAsia="Calibri" w:cs="Calibri"/>
                <w:color w:val="000000" w:themeColor="text1"/>
              </w:rPr>
              <w:t>Environment/ context is changing</w:t>
            </w:r>
          </w:p>
        </w:tc>
      </w:tr>
      <w:tr w:rsidRPr="005C41D4" w:rsidR="00FF0243" w:rsidTr="1ED951AA" w14:paraId="4B395AC7" w14:textId="77777777">
        <w:trPr>
          <w:trHeight w:val="454"/>
        </w:trPr>
        <w:tc>
          <w:tcPr>
            <w:tcW w:w="1510" w:type="dxa"/>
            <w:vMerge/>
            <w:tcBorders/>
            <w:tcMar>
              <w:left w:w="108" w:type="dxa"/>
              <w:right w:w="108" w:type="dxa"/>
            </w:tcMar>
          </w:tcPr>
          <w:p w:rsidRPr="005C41D4" w:rsidR="00FF0243" w:rsidP="00C51442" w:rsidRDefault="00FF0243" w14:paraId="40650A98" w14:textId="47B560A7">
            <w:pPr>
              <w:rPr>
                <w:rFonts w:ascii="Calibri" w:hAnsi="Calibri" w:eastAsia="Calibri" w:cs="Calibri"/>
                <w:color w:val="000000" w:themeColor="text1"/>
              </w:rPr>
            </w:pPr>
          </w:p>
        </w:tc>
        <w:tc>
          <w:tcPr>
            <w:tcW w:w="1510" w:type="dxa"/>
            <w:tcBorders>
              <w:top w:val="nil"/>
              <w:left w:val="single" w:color="auto" w:sz="8" w:space="0"/>
              <w:bottom w:val="single" w:color="auto" w:sz="8" w:space="0"/>
              <w:right w:val="single" w:color="auto" w:sz="8" w:space="0"/>
            </w:tcBorders>
            <w:shd w:val="clear" w:color="auto" w:fill="FCEAF3"/>
            <w:tcMar>
              <w:left w:w="108" w:type="dxa"/>
              <w:right w:w="108" w:type="dxa"/>
            </w:tcMar>
            <w:vAlign w:val="center"/>
          </w:tcPr>
          <w:p w:rsidRPr="00FF0243" w:rsidR="00FF0243" w:rsidP="00C51442" w:rsidRDefault="00FF0243" w14:paraId="7F544E85" w14:textId="1F6AA575">
            <w:pPr>
              <w:jc w:val="center"/>
              <w:rPr>
                <w:rFonts w:ascii="Calibri" w:hAnsi="Calibri" w:eastAsia="Calibri" w:cs="Calibri"/>
                <w:i/>
                <w:color w:val="000000" w:themeColor="text1"/>
                <w:sz w:val="20"/>
              </w:rPr>
            </w:pPr>
            <w:r w:rsidRPr="00FF0243">
              <w:rPr>
                <w:rFonts w:ascii="Calibri" w:hAnsi="Calibri" w:eastAsia="Calibri" w:cs="Calibri"/>
                <w:i/>
                <w:color w:val="000000" w:themeColor="text1"/>
                <w:sz w:val="20"/>
              </w:rPr>
              <w:t>(Bird-in-Hand-Principle)</w:t>
            </w:r>
          </w:p>
        </w:tc>
        <w:tc>
          <w:tcPr>
            <w:tcW w:w="1510" w:type="dxa"/>
            <w:tcBorders>
              <w:top w:val="nil"/>
              <w:left w:val="single" w:color="auto" w:sz="8" w:space="0"/>
              <w:bottom w:val="single" w:color="auto" w:sz="8" w:space="0"/>
              <w:right w:val="single" w:color="auto" w:sz="8" w:space="0"/>
            </w:tcBorders>
            <w:shd w:val="clear" w:color="auto" w:fill="FCEAF3"/>
            <w:tcMar>
              <w:left w:w="108" w:type="dxa"/>
              <w:right w:w="108" w:type="dxa"/>
            </w:tcMar>
            <w:vAlign w:val="center"/>
          </w:tcPr>
          <w:p w:rsidRPr="00FF0243" w:rsidR="00FF0243" w:rsidP="00C51442" w:rsidRDefault="00FF0243" w14:paraId="60553455" w14:textId="663C53FE">
            <w:pPr>
              <w:jc w:val="center"/>
              <w:rPr>
                <w:rFonts w:ascii="Calibri" w:hAnsi="Calibri" w:eastAsia="Calibri" w:cs="Calibri"/>
                <w:i/>
                <w:color w:val="000000" w:themeColor="text1"/>
                <w:sz w:val="20"/>
              </w:rPr>
            </w:pPr>
            <w:r w:rsidRPr="00FF0243">
              <w:rPr>
                <w:rFonts w:ascii="Calibri" w:hAnsi="Calibri" w:eastAsia="Calibri" w:cs="Calibri"/>
                <w:i/>
                <w:color w:val="000000" w:themeColor="text1"/>
                <w:sz w:val="20"/>
              </w:rPr>
              <w:t>(Lemonade and Affordable Loss Principles)</w:t>
            </w:r>
          </w:p>
        </w:tc>
        <w:tc>
          <w:tcPr>
            <w:tcW w:w="1510" w:type="dxa"/>
            <w:tcBorders>
              <w:top w:val="nil"/>
              <w:left w:val="single" w:color="auto" w:sz="8" w:space="0"/>
              <w:bottom w:val="single" w:color="auto" w:sz="8" w:space="0"/>
              <w:right w:val="single" w:color="auto" w:sz="8" w:space="0"/>
            </w:tcBorders>
            <w:shd w:val="clear" w:color="auto" w:fill="FCEAF3"/>
            <w:tcMar>
              <w:left w:w="108" w:type="dxa"/>
              <w:right w:w="108" w:type="dxa"/>
            </w:tcMar>
            <w:vAlign w:val="center"/>
          </w:tcPr>
          <w:p w:rsidRPr="00FF0243" w:rsidR="00FF0243" w:rsidP="00C51442" w:rsidRDefault="00FF0243" w14:paraId="3FC58FFF" w14:textId="4F0723FB">
            <w:pPr>
              <w:jc w:val="center"/>
              <w:rPr>
                <w:rFonts w:ascii="Calibri" w:hAnsi="Calibri" w:eastAsia="Calibri" w:cs="Calibri"/>
                <w:i/>
                <w:color w:val="000000" w:themeColor="text1"/>
                <w:sz w:val="20"/>
              </w:rPr>
            </w:pPr>
            <w:r w:rsidRPr="00FF0243">
              <w:rPr>
                <w:rFonts w:ascii="Calibri" w:hAnsi="Calibri" w:eastAsia="Calibri" w:cs="Calibri"/>
                <w:i/>
                <w:color w:val="000000" w:themeColor="text1"/>
                <w:sz w:val="20"/>
              </w:rPr>
              <w:t>(Crazy Quilt Principle)</w:t>
            </w:r>
          </w:p>
        </w:tc>
        <w:tc>
          <w:tcPr>
            <w:tcW w:w="1510" w:type="dxa"/>
            <w:tcBorders>
              <w:top w:val="nil"/>
              <w:left w:val="single" w:color="auto" w:sz="8" w:space="0"/>
              <w:bottom w:val="single" w:color="auto" w:sz="8" w:space="0"/>
              <w:right w:val="single" w:color="auto" w:sz="8" w:space="0"/>
            </w:tcBorders>
            <w:shd w:val="clear" w:color="auto" w:fill="FCEAF3"/>
            <w:tcMar>
              <w:left w:w="108" w:type="dxa"/>
              <w:right w:w="108" w:type="dxa"/>
            </w:tcMar>
            <w:vAlign w:val="center"/>
          </w:tcPr>
          <w:p w:rsidRPr="00FF0243" w:rsidR="00FF0243" w:rsidP="00C51442" w:rsidRDefault="00FF0243" w14:paraId="193211CA" w14:textId="686D2354">
            <w:pPr>
              <w:jc w:val="center"/>
              <w:rPr>
                <w:rFonts w:ascii="Calibri" w:hAnsi="Calibri" w:eastAsia="Calibri" w:cs="Calibri"/>
                <w:i/>
                <w:color w:val="000000" w:themeColor="text1"/>
                <w:sz w:val="20"/>
              </w:rPr>
            </w:pPr>
            <w:r w:rsidRPr="00FF0243">
              <w:rPr>
                <w:rFonts w:ascii="Calibri" w:hAnsi="Calibri" w:eastAsia="Calibri" w:cs="Calibri"/>
                <w:i/>
                <w:color w:val="000000" w:themeColor="text1"/>
                <w:sz w:val="20"/>
              </w:rPr>
              <w:t>(Crazy Quilt Principle)</w:t>
            </w:r>
          </w:p>
        </w:tc>
        <w:tc>
          <w:tcPr>
            <w:tcW w:w="1510" w:type="dxa"/>
            <w:tcBorders>
              <w:top w:val="nil"/>
              <w:left w:val="single" w:color="auto" w:sz="8" w:space="0"/>
              <w:bottom w:val="single" w:color="auto" w:sz="8" w:space="0"/>
              <w:right w:val="single" w:color="auto" w:sz="8" w:space="0"/>
            </w:tcBorders>
            <w:shd w:val="clear" w:color="auto" w:fill="FCEAF3"/>
            <w:tcMar>
              <w:left w:w="108" w:type="dxa"/>
              <w:right w:w="108" w:type="dxa"/>
            </w:tcMar>
            <w:vAlign w:val="center"/>
          </w:tcPr>
          <w:p w:rsidRPr="00FF0243" w:rsidR="00FF0243" w:rsidP="00C51442" w:rsidRDefault="00FF0243" w14:paraId="30E1384B" w14:textId="4F1752E3">
            <w:pPr>
              <w:jc w:val="center"/>
              <w:rPr>
                <w:rFonts w:ascii="Calibri" w:hAnsi="Calibri" w:eastAsia="Calibri" w:cs="Calibri"/>
                <w:i/>
                <w:color w:val="000000" w:themeColor="text1"/>
                <w:sz w:val="20"/>
              </w:rPr>
            </w:pPr>
            <w:r w:rsidRPr="00FF0243">
              <w:rPr>
                <w:rFonts w:ascii="Calibri" w:hAnsi="Calibri" w:eastAsia="Calibri" w:cs="Calibri"/>
                <w:i/>
                <w:color w:val="000000" w:themeColor="text1"/>
                <w:sz w:val="20"/>
              </w:rPr>
              <w:t>(Pilot-in-the Plane Principle)</w:t>
            </w:r>
          </w:p>
        </w:tc>
        <w:bookmarkStart w:name="_GoBack" w:id="0"/>
        <w:bookmarkEnd w:id="0"/>
      </w:tr>
      <w:tr w:rsidR="00185DE5" w:rsidTr="1ED951AA" w14:paraId="3FF5729C" w14:textId="77777777">
        <w:trPr>
          <w:trHeight w:val="300"/>
        </w:trPr>
        <w:tc>
          <w:tcPr>
            <w:tcW w:w="1510" w:type="dxa"/>
            <w:tcBorders>
              <w:top w:val="single" w:color="auto" w:sz="8" w:space="0"/>
              <w:left w:val="single" w:color="auto" w:sz="8" w:space="0"/>
              <w:bottom w:val="single" w:color="auto" w:sz="8" w:space="0"/>
              <w:right w:val="single" w:color="auto" w:sz="8" w:space="0"/>
            </w:tcBorders>
            <w:shd w:val="clear" w:color="auto" w:fill="FCEAF3"/>
            <w:tcMar>
              <w:left w:w="108" w:type="dxa"/>
              <w:right w:w="108" w:type="dxa"/>
            </w:tcMar>
            <w:vAlign w:val="center"/>
          </w:tcPr>
          <w:p w:rsidRPr="005C41D4" w:rsidR="00185DE5" w:rsidP="00C51442" w:rsidRDefault="00185DE5" w14:paraId="53431BCC" w14:textId="77777777">
            <w:pPr>
              <w:rPr>
                <w:color w:val="000000" w:themeColor="text1"/>
              </w:rPr>
            </w:pPr>
            <w:r w:rsidRPr="005C41D4">
              <w:rPr>
                <w:rFonts w:ascii="Calibri" w:hAnsi="Calibri" w:eastAsia="Calibri" w:cs="Calibri"/>
                <w:color w:val="000000" w:themeColor="text1"/>
              </w:rPr>
              <w:t>Observe (with all senses)</w:t>
            </w: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508E4CDB" w14:textId="77777777">
            <w:pPr>
              <w:jc w:val="center"/>
            </w:pP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7E274F09" w14:textId="5AAF6C0E">
            <w:pPr>
              <w:jc w:val="center"/>
            </w:pPr>
            <w:r w:rsidR="154D1DEC">
              <w:rPr/>
              <w:t>x</w:t>
            </w: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45101889" w14:textId="2DCECBCF">
            <w:pPr>
              <w:jc w:val="center"/>
            </w:pPr>
            <w:r w:rsidR="66B31F5C">
              <w:rPr/>
              <w:t>x</w:t>
            </w: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158A1ACF" w14:textId="77777777">
            <w:pPr>
              <w:jc w:val="center"/>
            </w:pP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6E334546" w14:textId="77777777">
            <w:pPr>
              <w:jc w:val="center"/>
            </w:pPr>
          </w:p>
        </w:tc>
      </w:tr>
      <w:tr w:rsidR="00185DE5" w:rsidTr="1ED951AA" w14:paraId="7546FD9B" w14:textId="77777777">
        <w:trPr>
          <w:trHeight w:val="397"/>
        </w:trPr>
        <w:tc>
          <w:tcPr>
            <w:tcW w:w="1510" w:type="dxa"/>
            <w:tcBorders>
              <w:top w:val="single" w:color="auto" w:sz="8" w:space="0"/>
              <w:left w:val="single" w:color="auto" w:sz="8" w:space="0"/>
              <w:bottom w:val="single" w:color="auto" w:sz="8" w:space="0"/>
              <w:right w:val="single" w:color="auto" w:sz="8" w:space="0"/>
            </w:tcBorders>
            <w:shd w:val="clear" w:color="auto" w:fill="FCEAF3"/>
            <w:tcMar>
              <w:left w:w="108" w:type="dxa"/>
              <w:right w:w="108" w:type="dxa"/>
            </w:tcMar>
            <w:vAlign w:val="center"/>
          </w:tcPr>
          <w:p w:rsidRPr="005C41D4" w:rsidR="00185DE5" w:rsidP="00C51442" w:rsidRDefault="00185DE5" w14:paraId="463A9EF7" w14:textId="77777777">
            <w:pPr>
              <w:rPr>
                <w:color w:val="000000" w:themeColor="text1"/>
              </w:rPr>
            </w:pPr>
            <w:r w:rsidRPr="005C41D4">
              <w:rPr>
                <w:rFonts w:ascii="Calibri" w:hAnsi="Calibri" w:eastAsia="Calibri" w:cs="Calibri"/>
                <w:color w:val="000000" w:themeColor="text1"/>
              </w:rPr>
              <w:t>Notice</w:t>
            </w: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51F150D5" w14:textId="77777777">
            <w:pPr>
              <w:jc w:val="center"/>
            </w:pP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31B6D2D2" w14:textId="2BA5C655">
            <w:pPr>
              <w:jc w:val="center"/>
            </w:pPr>
            <w:r w:rsidR="3F1D8487">
              <w:rPr/>
              <w:t>x</w:t>
            </w: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4DC29B27" w14:textId="5CB6C1A6">
            <w:pPr>
              <w:jc w:val="center"/>
            </w:pPr>
            <w:r w:rsidR="6570CACB">
              <w:rPr/>
              <w:t>x</w:t>
            </w: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3DC71158" w14:textId="77777777">
            <w:pPr>
              <w:jc w:val="center"/>
            </w:pP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18F11F35" w14:textId="77777777">
            <w:pPr>
              <w:jc w:val="center"/>
            </w:pPr>
          </w:p>
        </w:tc>
      </w:tr>
      <w:tr w:rsidR="00185DE5" w:rsidTr="1ED951AA" w14:paraId="5971A81A" w14:textId="77777777">
        <w:trPr>
          <w:trHeight w:val="397"/>
        </w:trPr>
        <w:tc>
          <w:tcPr>
            <w:tcW w:w="1510" w:type="dxa"/>
            <w:tcBorders>
              <w:top w:val="single" w:color="auto" w:sz="8" w:space="0"/>
              <w:left w:val="single" w:color="auto" w:sz="8" w:space="0"/>
              <w:bottom w:val="single" w:color="auto" w:sz="8" w:space="0"/>
              <w:right w:val="single" w:color="auto" w:sz="8" w:space="0"/>
            </w:tcBorders>
            <w:shd w:val="clear" w:color="auto" w:fill="FCEAF3"/>
            <w:tcMar>
              <w:left w:w="108" w:type="dxa"/>
              <w:right w:w="108" w:type="dxa"/>
            </w:tcMar>
            <w:vAlign w:val="center"/>
          </w:tcPr>
          <w:p w:rsidRPr="005C41D4" w:rsidR="00185DE5" w:rsidP="00C51442" w:rsidRDefault="00185DE5" w14:paraId="3F7C1CD8" w14:textId="77777777">
            <w:pPr>
              <w:rPr>
                <w:color w:val="000000" w:themeColor="text1"/>
              </w:rPr>
            </w:pPr>
            <w:r w:rsidRPr="005C41D4">
              <w:rPr>
                <w:rFonts w:ascii="Calibri" w:hAnsi="Calibri" w:eastAsia="Calibri" w:cs="Calibri"/>
                <w:color w:val="000000" w:themeColor="text1"/>
              </w:rPr>
              <w:t>Interpret</w:t>
            </w: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176B55ED" w14:textId="77777777">
            <w:pPr>
              <w:jc w:val="center"/>
            </w:pP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0BCC1535" w14:textId="28EE70B4">
            <w:pPr>
              <w:jc w:val="center"/>
            </w:pPr>
            <w:r w:rsidR="7C5144F1">
              <w:rPr/>
              <w:t>x</w:t>
            </w: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2F5636E5" w14:textId="43ABCF06">
            <w:pPr>
              <w:jc w:val="center"/>
            </w:pPr>
            <w:r w:rsidR="19F654D3">
              <w:rPr/>
              <w:t>x</w:t>
            </w: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1984C237" w14:textId="77777777">
            <w:pPr>
              <w:jc w:val="center"/>
            </w:pPr>
          </w:p>
        </w:tc>
        <w:tc>
          <w:tcPr>
            <w:tcW w:w="15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00185DE5" w:rsidP="00F01A01" w:rsidRDefault="00185DE5" w14:paraId="151B755A" w14:textId="77777777">
            <w:pPr>
              <w:jc w:val="center"/>
            </w:pPr>
          </w:p>
        </w:tc>
      </w:tr>
      <w:tr w:rsidR="00185DE5" w:rsidTr="1ED951AA" w14:paraId="5F1A4869" w14:textId="77777777">
        <w:trPr>
          <w:trHeight w:val="397"/>
        </w:trPr>
        <w:tc>
          <w:tcPr>
            <w:tcW w:w="1510" w:type="dxa"/>
            <w:tcBorders>
              <w:top w:val="single" w:color="auto" w:sz="8" w:space="0"/>
              <w:left w:val="single" w:color="auto" w:sz="8" w:space="0"/>
              <w:bottom w:val="single" w:color="auto" w:sz="4" w:space="0"/>
              <w:right w:val="single" w:color="auto" w:sz="8" w:space="0"/>
            </w:tcBorders>
            <w:shd w:val="clear" w:color="auto" w:fill="FCEAF3"/>
            <w:tcMar>
              <w:left w:w="108" w:type="dxa"/>
              <w:right w:w="108" w:type="dxa"/>
            </w:tcMar>
            <w:vAlign w:val="center"/>
          </w:tcPr>
          <w:p w:rsidRPr="005C41D4" w:rsidR="00185DE5" w:rsidP="00C51442" w:rsidRDefault="00185DE5" w14:paraId="784AE64D" w14:textId="77777777">
            <w:pPr>
              <w:rPr>
                <w:color w:val="000000" w:themeColor="text1"/>
              </w:rPr>
            </w:pPr>
            <w:r w:rsidRPr="005C41D4">
              <w:rPr>
                <w:rFonts w:ascii="Calibri" w:hAnsi="Calibri" w:eastAsia="Calibri" w:cs="Calibri"/>
                <w:color w:val="000000" w:themeColor="text1"/>
              </w:rPr>
              <w:t>React</w:t>
            </w:r>
          </w:p>
        </w:tc>
        <w:tc>
          <w:tcPr>
            <w:tcW w:w="151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rsidR="00185DE5" w:rsidP="00F01A01" w:rsidRDefault="00185DE5" w14:paraId="6C7217A6" w14:textId="77777777">
            <w:pPr>
              <w:jc w:val="center"/>
            </w:pPr>
          </w:p>
        </w:tc>
        <w:tc>
          <w:tcPr>
            <w:tcW w:w="151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rsidR="00185DE5" w:rsidP="00F01A01" w:rsidRDefault="00185DE5" w14:paraId="700228EC" w14:textId="7CB826F2">
            <w:pPr>
              <w:jc w:val="center"/>
            </w:pPr>
            <w:r w:rsidR="420D8746">
              <w:rPr/>
              <w:t>x</w:t>
            </w:r>
          </w:p>
        </w:tc>
        <w:tc>
          <w:tcPr>
            <w:tcW w:w="151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rsidR="00185DE5" w:rsidP="00F01A01" w:rsidRDefault="00185DE5" w14:paraId="1DE8DC0C" w14:textId="7C093247">
            <w:pPr>
              <w:jc w:val="center"/>
            </w:pPr>
            <w:r w:rsidR="703B216F">
              <w:rPr/>
              <w:t>x</w:t>
            </w:r>
          </w:p>
        </w:tc>
        <w:tc>
          <w:tcPr>
            <w:tcW w:w="151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rsidR="00185DE5" w:rsidP="00F01A01" w:rsidRDefault="00185DE5" w14:paraId="094E8B02" w14:textId="77777777">
            <w:pPr>
              <w:jc w:val="center"/>
            </w:pPr>
          </w:p>
        </w:tc>
        <w:tc>
          <w:tcPr>
            <w:tcW w:w="151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rsidR="00185DE5" w:rsidP="00F01A01" w:rsidRDefault="00185DE5" w14:paraId="25378C9E" w14:textId="77777777">
            <w:pPr>
              <w:jc w:val="center"/>
            </w:pPr>
          </w:p>
        </w:tc>
      </w:tr>
    </w:tbl>
    <w:tbl>
      <w:tblPr>
        <w:tblW w:w="9060" w:type="dxa"/>
        <w:tblLayout w:type="fixed"/>
        <w:tblLook w:val="04A0" w:firstRow="1" w:lastRow="0" w:firstColumn="1" w:lastColumn="0" w:noHBand="0" w:noVBand="1"/>
      </w:tblPr>
      <w:tblGrid>
        <w:gridCol w:w="2918"/>
        <w:gridCol w:w="6142"/>
      </w:tblGrid>
      <w:tr w:rsidRPr="002D26BA" w:rsidR="001A0A14" w:rsidTr="1ED951AA" w14:paraId="0AD74776" w14:textId="77777777">
        <w:trPr>
          <w:trHeight w:val="300"/>
        </w:trPr>
        <w:tc>
          <w:tcPr>
            <w:tcW w:w="2918" w:type="dxa"/>
            <w:tcBorders>
              <w:top w:val="single" w:color="auto" w:sz="4" w:space="0"/>
              <w:left w:val="single" w:color="000000" w:themeColor="text1" w:sz="8" w:space="0"/>
              <w:bottom w:val="single" w:color="auto" w:sz="4" w:space="0"/>
              <w:right w:val="single" w:color="000000" w:themeColor="text1" w:sz="8" w:space="0"/>
            </w:tcBorders>
            <w:shd w:val="clear" w:color="auto" w:fill="2F5496" w:themeFill="accent5" w:themeFillShade="BF"/>
            <w:tcMar>
              <w:left w:w="108" w:type="dxa"/>
              <w:right w:w="108" w:type="dxa"/>
            </w:tcMar>
            <w:vAlign w:val="center"/>
          </w:tcPr>
          <w:p w:rsidRPr="00DB7007" w:rsidR="001A0A14" w:rsidP="001A0A14" w:rsidRDefault="001A0A14" w14:paraId="0653BBC1" w14:textId="6CB93C19">
            <w:pPr>
              <w:spacing w:after="0"/>
              <w:rPr>
                <w:rFonts w:cstheme="minorHAnsi"/>
                <w:color w:val="FFFFFF" w:themeColor="background1"/>
              </w:rPr>
            </w:pPr>
            <w:r w:rsidRPr="00DB7007">
              <w:rPr>
                <w:rFonts w:eastAsia="Calibri" w:cstheme="minorHAnsi"/>
                <w:color w:val="FFFFFF" w:themeColor="background1"/>
              </w:rPr>
              <w:t>Assessment methods</w:t>
            </w:r>
          </w:p>
        </w:tc>
        <w:tc>
          <w:tcPr>
            <w:tcW w:w="6142" w:type="dxa"/>
            <w:tcBorders>
              <w:top w:val="single" w:color="auto" w:sz="4" w:space="0"/>
              <w:left w:val="single" w:color="000000" w:themeColor="text1" w:sz="8" w:space="0"/>
              <w:bottom w:val="single" w:color="auto" w:sz="4" w:space="0"/>
              <w:right w:val="single" w:color="000000" w:themeColor="text1" w:sz="8" w:space="0"/>
            </w:tcBorders>
            <w:tcMar>
              <w:left w:w="108" w:type="dxa"/>
              <w:right w:w="108" w:type="dxa"/>
            </w:tcMar>
            <w:vAlign w:val="center"/>
          </w:tcPr>
          <w:sdt>
            <w:sdtPr>
              <w:id w:val="266822549"/>
              <w:placeholder>
                <w:docPart w:val="E181D4AB9F2845FF99B491D7F1E0A28B"/>
              </w:placeholder>
              <w:dropDownList>
                <w:listItem w:value="Elija un elemento."/>
                <w:listItem w:displayText="Summative assessment" w:value="Summative assessment"/>
                <w:listItem w:displayText="Formative assessment" w:value="Formative assessment"/>
                <w:listItem w:displayText="Self assessment" w:value="Self assessment"/>
                <w:listItem w:displayText="Other" w:value="Other"/>
              </w:dropDownList>
              <w:rPr>
                <w:rFonts w:cs="Calibri" w:cstheme="minorAscii"/>
              </w:rPr>
            </w:sdtPr>
            <w:sdtEndPr>
              <w:rPr>
                <w:rFonts w:cs="Calibri" w:cstheme="minorAscii"/>
              </w:rPr>
            </w:sdtEndPr>
            <w:sdtContent>
              <w:p w:rsidR="00ED2607" w:rsidP="1ED951AA" w:rsidRDefault="00ED2607" w14:paraId="66891FE4" w14:textId="507C86FF">
                <w:pPr>
                  <w:spacing w:before="120" w:after="120"/>
                  <w:ind w:left="85"/>
                  <w:rPr>
                    <w:rFonts w:cs="Calibri" w:cstheme="minorAscii"/>
                  </w:rPr>
                </w:pPr>
                <w:r w:rsidRPr="1ED951AA" w:rsidR="1ED951AA">
                  <w:rPr>
                    <w:rFonts w:cs="Calibri" w:cstheme="minorAscii"/>
                  </w:rPr>
                  <w:t>Formative assessment</w:t>
                </w:r>
              </w:p>
            </w:sdtContent>
          </w:sdt>
          <w:p w:rsidR="00ED2607" w:rsidP="1ED951AA" w:rsidRDefault="00ED2607" w14:paraId="7DEAE0E7" w14:textId="75F606A0">
            <w:pPr>
              <w:spacing w:after="120"/>
              <w:ind w:left="85"/>
              <w:rPr>
                <w:rFonts w:cs="Calibri" w:cstheme="minorAscii"/>
              </w:rPr>
            </w:pPr>
            <w:r w:rsidRPr="1ED951AA" w:rsidR="00ED2607">
              <w:rPr>
                <w:rFonts w:cs="Calibri" w:cstheme="minorAscii"/>
              </w:rPr>
              <w:t xml:space="preserve">Specify the assessment method: </w:t>
            </w:r>
            <w:r w:rsidRPr="1ED951AA" w:rsidR="7347E91E">
              <w:rPr>
                <w:rFonts w:cs="Calibri" w:cstheme="minorAscii"/>
              </w:rPr>
              <w:t xml:space="preserve"> There is formative feedback in the session through peer feedback </w:t>
            </w:r>
            <w:r w:rsidRPr="1ED951AA" w:rsidR="73BCC92B">
              <w:rPr>
                <w:rFonts w:cs="Calibri" w:cstheme="minorAscii"/>
              </w:rPr>
              <w:t xml:space="preserve">as well as formative feedback by </w:t>
            </w:r>
            <w:r w:rsidRPr="1ED951AA" w:rsidR="73BCC92B">
              <w:rPr>
                <w:rFonts w:cs="Calibri" w:cstheme="minorAscii"/>
              </w:rPr>
              <w:t>an</w:t>
            </w:r>
            <w:r w:rsidRPr="1ED951AA" w:rsidR="73BCC92B">
              <w:rPr>
                <w:rFonts w:cs="Calibri" w:cstheme="minorAscii"/>
              </w:rPr>
              <w:t xml:space="preserve"> start up incubation expert (</w:t>
            </w:r>
            <w:r w:rsidRPr="1ED951AA" w:rsidR="73BCC92B">
              <w:rPr>
                <w:rFonts w:cs="Calibri" w:cstheme="minorAscii"/>
              </w:rPr>
              <w:t>e.g.</w:t>
            </w:r>
            <w:r w:rsidRPr="1ED951AA" w:rsidR="73BCC92B">
              <w:rPr>
                <w:rFonts w:cs="Calibri" w:cstheme="minorAscii"/>
              </w:rPr>
              <w:t xml:space="preserve"> inviting a local start up incubator expert or successful serial entrepreneurs)</w:t>
            </w:r>
          </w:p>
          <w:p w:rsidR="0016691E" w:rsidP="00ED2607" w:rsidRDefault="0016691E" w14:paraId="6F3C52D3" w14:textId="77777777">
            <w:pPr>
              <w:spacing w:after="120"/>
              <w:ind w:left="85"/>
              <w:rPr>
                <w:rFonts w:cstheme="minorHAnsi"/>
              </w:rPr>
            </w:pPr>
          </w:p>
          <w:p w:rsidRPr="002D26BA" w:rsidR="00F01A01" w:rsidP="00ED2607" w:rsidRDefault="00F01A01" w14:paraId="7BEC4197" w14:textId="309214FF">
            <w:pPr>
              <w:spacing w:after="120"/>
              <w:ind w:left="85"/>
              <w:rPr>
                <w:rFonts w:cstheme="minorHAnsi"/>
              </w:rPr>
            </w:pPr>
          </w:p>
        </w:tc>
      </w:tr>
      <w:tr w:rsidRPr="002D26BA" w:rsidR="001A0A14" w:rsidTr="1ED951AA" w14:paraId="4188DB35" w14:textId="77777777">
        <w:trPr>
          <w:trHeight w:val="300"/>
        </w:trPr>
        <w:tc>
          <w:tcPr>
            <w:tcW w:w="2918" w:type="dxa"/>
            <w:tcBorders>
              <w:top w:val="single" w:color="auto" w:sz="4" w:space="0"/>
              <w:left w:val="single" w:color="000000" w:themeColor="text1" w:sz="8" w:space="0"/>
              <w:bottom w:val="single" w:color="000000" w:themeColor="text1" w:sz="8" w:space="0"/>
              <w:right w:val="single" w:color="000000" w:themeColor="text1" w:sz="8" w:space="0"/>
            </w:tcBorders>
            <w:shd w:val="clear" w:color="auto" w:fill="2F5496" w:themeFill="accent5" w:themeFillShade="BF"/>
            <w:tcMar>
              <w:left w:w="108" w:type="dxa"/>
              <w:right w:w="108" w:type="dxa"/>
            </w:tcMar>
            <w:vAlign w:val="center"/>
          </w:tcPr>
          <w:p w:rsidRPr="00DB7007" w:rsidR="001A0A14" w:rsidP="00185DE5" w:rsidRDefault="001A0A14" w14:paraId="2BD5C7F7" w14:textId="4739C480">
            <w:pPr>
              <w:spacing w:after="0"/>
              <w:rPr>
                <w:rFonts w:cstheme="minorHAnsi"/>
                <w:color w:val="FFFFFF" w:themeColor="background1"/>
              </w:rPr>
            </w:pPr>
            <w:r w:rsidRPr="00DB7007">
              <w:rPr>
                <w:rFonts w:eastAsia="Calibri" w:cstheme="minorHAnsi"/>
                <w:color w:val="FFFFFF" w:themeColor="background1"/>
              </w:rPr>
              <w:t xml:space="preserve">Digital tools and </w:t>
            </w:r>
            <w:r w:rsidR="00185DE5">
              <w:rPr>
                <w:rFonts w:eastAsia="Calibri" w:cstheme="minorHAnsi"/>
                <w:color w:val="FFFFFF" w:themeColor="background1"/>
              </w:rPr>
              <w:t>educational resources</w:t>
            </w:r>
          </w:p>
        </w:tc>
        <w:tc>
          <w:tcPr>
            <w:tcW w:w="6142" w:type="dxa"/>
            <w:tcBorders>
              <w:top w:val="single" w:color="auto" w:sz="4"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2D26BA" w:rsidR="00F01A01" w:rsidP="1ED951AA" w:rsidRDefault="00F01A01" w14:paraId="23C6C3AB" w14:textId="715E5F8F">
            <w:pPr>
              <w:pStyle w:val="Prrafodelista"/>
              <w:numPr>
                <w:ilvl w:val="0"/>
                <w:numId w:val="19"/>
              </w:numPr>
              <w:spacing w:before="120" w:after="120"/>
              <w:ind/>
              <w:rPr>
                <w:rFonts w:cs="Calibri" w:cstheme="minorAscii"/>
              </w:rPr>
            </w:pPr>
            <w:r w:rsidRPr="1ED951AA" w:rsidR="1A630B1B">
              <w:rPr>
                <w:rFonts w:cs="Calibri" w:cstheme="minorAscii"/>
              </w:rPr>
              <w:t xml:space="preserve">A LLM of your choice (Perplexity, ChatGPT, Claude, etc.) </w:t>
            </w:r>
          </w:p>
          <w:p w:rsidRPr="002D26BA" w:rsidR="00F01A01" w:rsidP="1ED951AA" w:rsidRDefault="00F01A01" w14:paraId="5A7837C9" w14:textId="4140344E">
            <w:pPr>
              <w:pStyle w:val="Prrafodelista"/>
              <w:numPr>
                <w:ilvl w:val="0"/>
                <w:numId w:val="19"/>
              </w:numPr>
              <w:spacing w:before="120" w:after="120"/>
              <w:ind/>
              <w:rPr>
                <w:rFonts w:cs="Calibri" w:cstheme="minorAscii"/>
              </w:rPr>
            </w:pPr>
            <w:r w:rsidRPr="1ED951AA" w:rsidR="3BBEBC35">
              <w:rPr>
                <w:rFonts w:cs="Calibri" w:cstheme="minorAscii"/>
              </w:rPr>
              <w:t>Collaborative document</w:t>
            </w:r>
            <w:r w:rsidRPr="1ED951AA" w:rsidR="53AAE196">
              <w:rPr>
                <w:rFonts w:cs="Calibri" w:cstheme="minorAscii"/>
              </w:rPr>
              <w:t xml:space="preserve"> </w:t>
            </w:r>
            <w:r w:rsidRPr="1ED951AA" w:rsidR="3BBEBC35">
              <w:rPr>
                <w:rFonts w:cs="Calibri" w:cstheme="minorAscii"/>
              </w:rPr>
              <w:t>to collect the AI outputs/business ideas.</w:t>
            </w:r>
          </w:p>
        </w:tc>
      </w:tr>
      <w:tr w:rsidRPr="002D26BA" w:rsidR="001A0A14" w:rsidTr="1ED951AA" w14:paraId="2F9D1F9F" w14:textId="77777777">
        <w:trPr>
          <w:trHeight w:val="30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2F5496" w:themeFill="accent5" w:themeFillShade="BF"/>
            <w:tcMar>
              <w:left w:w="108" w:type="dxa"/>
              <w:right w:w="108" w:type="dxa"/>
            </w:tcMar>
            <w:vAlign w:val="center"/>
          </w:tcPr>
          <w:p w:rsidRPr="00DB7007" w:rsidR="001A0A14" w:rsidP="001A0A14" w:rsidRDefault="001A0A14" w14:paraId="7C999CFE" w14:textId="6B72A68A">
            <w:pPr>
              <w:spacing w:after="0"/>
              <w:rPr>
                <w:rFonts w:eastAsia="Calibri" w:cstheme="minorHAnsi"/>
                <w:color w:val="FFFFFF" w:themeColor="background1"/>
              </w:rPr>
            </w:pPr>
            <w:r w:rsidRPr="00DB7007">
              <w:rPr>
                <w:rFonts w:eastAsia="Calibri" w:cstheme="minorHAnsi"/>
                <w:color w:val="FFFFFF" w:themeColor="background1"/>
              </w:rPr>
              <w:t>Delivery mode</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sdt>
            <w:sdtPr>
              <w:alias w:val="Delivery mode"/>
              <w:tag w:val="Delivery mode"/>
              <w:id w:val="-1841151007"/>
              <w:placeholder>
                <w:docPart w:val="54AB0D21EF3C403C9EFBDE915A8FFC66"/>
              </w:placeholder>
              <w:dropDownList>
                <w:listItem w:value="Elija un elemento."/>
                <w:listItem w:displayText="Face to face" w:value="Face to face"/>
                <w:listItem w:displayText="Blended learning" w:value="Blended learning"/>
                <w:listItem w:displayText="Online course" w:value="Online course"/>
              </w:dropDownList>
              <w:rPr>
                <w:rFonts w:eastAsia="Calibri" w:cs="Calibri" w:cstheme="minorAscii"/>
                <w:color w:val="000000" w:themeColor="text1"/>
              </w:rPr>
            </w:sdtPr>
            <w:sdtEndPr>
              <w:rPr>
                <w:rFonts w:eastAsia="Calibri" w:cs="Calibri" w:cstheme="minorAscii"/>
                <w:color w:val="000000" w:themeColor="text1" w:themeTint="FF" w:themeShade="FF"/>
              </w:rPr>
            </w:sdtEndPr>
            <w:sdtContent>
              <w:p w:rsidRPr="002D26BA" w:rsidR="001A0A14" w:rsidP="1ED951AA" w:rsidRDefault="00DB7007" w14:paraId="7F70DA34" w14:textId="231EC4CE">
                <w:pPr>
                  <w:spacing w:before="120" w:after="120"/>
                  <w:ind w:left="85"/>
                  <w:rPr>
                    <w:rFonts w:eastAsia="Calibri" w:cs="Calibri" w:cstheme="minorAscii"/>
                    <w:color w:val="000000" w:themeColor="text1" w:themeTint="FF" w:themeShade="FF"/>
                  </w:rPr>
                </w:pPr>
                <w:r w:rsidRPr="1ED951AA" w:rsidR="1ED951AA">
                  <w:rPr>
                    <w:rFonts w:eastAsia="Calibri" w:cs="Calibri" w:cstheme="minorAscii"/>
                    <w:color w:val="000000" w:themeColor="text1" w:themeTint="FF" w:themeShade="FF"/>
                  </w:rPr>
                  <w:t>Face to face</w:t>
                </w:r>
              </w:p>
            </w:sdtContent>
          </w:sdt>
          <w:p w:rsidRPr="002D26BA" w:rsidR="001A0A14" w:rsidP="1ED951AA" w:rsidRDefault="00DB7007" w14:paraId="364ED2F5" w14:textId="7FB550EC">
            <w:pPr>
              <w:spacing w:before="120" w:after="120"/>
              <w:ind w:left="85"/>
              <w:rPr>
                <w:rFonts w:eastAsia="Calibri" w:cs="Calibri" w:cstheme="minorAscii"/>
                <w:color w:val="000000" w:themeColor="text1" w:themeTint="FF" w:themeShade="FF"/>
              </w:rPr>
            </w:pPr>
            <w:r w:rsidRPr="1ED951AA" w:rsidR="37775882">
              <w:rPr>
                <w:rFonts w:eastAsia="Calibri" w:cs="Calibri" w:cstheme="minorAscii"/>
                <w:color w:val="000000" w:themeColor="text1" w:themeTint="FF" w:themeShade="FF"/>
              </w:rPr>
              <w:t>The</w:t>
            </w:r>
            <w:r w:rsidRPr="1ED951AA" w:rsidR="37775882">
              <w:rPr>
                <w:rFonts w:eastAsia="Calibri" w:cs="Calibri" w:cstheme="minorAscii"/>
                <w:color w:val="000000" w:themeColor="text1" w:themeTint="FF" w:themeShade="FF"/>
              </w:rPr>
              <w:t xml:space="preserve"> could be conducted in the following modes: </w:t>
            </w:r>
          </w:p>
          <w:p w:rsidRPr="002D26BA" w:rsidR="001A0A14" w:rsidP="1ED951AA" w:rsidRDefault="00DB7007" w14:paraId="7C56A68E" w14:textId="044177BF">
            <w:pPr>
              <w:pStyle w:val="Prrafodelista"/>
              <w:numPr>
                <w:ilvl w:val="0"/>
                <w:numId w:val="20"/>
              </w:numPr>
              <w:spacing w:before="120" w:after="120"/>
              <w:ind/>
              <w:rPr>
                <w:rFonts w:eastAsia="Calibri" w:cs="Calibri" w:cstheme="minorAscii"/>
                <w:color w:val="000000" w:themeColor="text1" w:themeTint="FF" w:themeShade="FF"/>
              </w:rPr>
            </w:pPr>
            <w:r w:rsidRPr="1ED951AA" w:rsidR="37775882">
              <w:rPr>
                <w:rFonts w:eastAsia="Calibri" w:cs="Calibri" w:cstheme="minorAscii"/>
                <w:color w:val="000000" w:themeColor="text1" w:themeTint="FF" w:themeShade="FF"/>
              </w:rPr>
              <w:t>Online</w:t>
            </w:r>
          </w:p>
          <w:p w:rsidRPr="002D26BA" w:rsidR="001A0A14" w:rsidP="1ED951AA" w:rsidRDefault="00DB7007" w14:paraId="534D3721" w14:textId="1ED52862">
            <w:pPr>
              <w:pStyle w:val="Prrafodelista"/>
              <w:numPr>
                <w:ilvl w:val="0"/>
                <w:numId w:val="20"/>
              </w:numPr>
              <w:spacing w:before="120" w:after="120"/>
              <w:ind/>
              <w:rPr>
                <w:rFonts w:eastAsia="Calibri" w:cs="Calibri" w:cstheme="minorAscii"/>
                <w:color w:val="000000" w:themeColor="text1" w:themeTint="FF" w:themeShade="FF"/>
              </w:rPr>
            </w:pPr>
            <w:r w:rsidRPr="1ED951AA" w:rsidR="37775882">
              <w:rPr>
                <w:rFonts w:eastAsia="Calibri" w:cs="Calibri" w:cstheme="minorAscii"/>
                <w:color w:val="000000" w:themeColor="text1" w:themeTint="FF" w:themeShade="FF"/>
              </w:rPr>
              <w:t>Blended learning</w:t>
            </w:r>
          </w:p>
          <w:p w:rsidRPr="002D26BA" w:rsidR="001A0A14" w:rsidP="1ED951AA" w:rsidRDefault="00DB7007" w14:paraId="2C28ADB7" w14:textId="0190524F">
            <w:pPr>
              <w:pStyle w:val="Prrafodelista"/>
              <w:numPr>
                <w:ilvl w:val="0"/>
                <w:numId w:val="20"/>
              </w:numPr>
              <w:spacing w:before="120" w:after="120"/>
              <w:ind/>
              <w:rPr>
                <w:rFonts w:eastAsia="Calibri" w:cs="Calibri" w:cstheme="minorAscii"/>
                <w:color w:val="000000" w:themeColor="text1"/>
              </w:rPr>
            </w:pPr>
            <w:r w:rsidRPr="1ED951AA" w:rsidR="37775882">
              <w:rPr>
                <w:rFonts w:eastAsia="Calibri" w:cs="Calibri" w:cstheme="minorAscii"/>
                <w:color w:val="000000" w:themeColor="text1" w:themeTint="FF" w:themeShade="FF"/>
              </w:rPr>
              <w:t>Face to face</w:t>
            </w:r>
          </w:p>
        </w:tc>
      </w:tr>
      <w:tr w:rsidRPr="002D26BA" w:rsidR="00B229D8" w:rsidTr="1ED951AA" w14:paraId="33B5DF1C" w14:textId="77777777">
        <w:trPr>
          <w:trHeight w:val="397"/>
        </w:trPr>
        <w:tc>
          <w:tcPr>
            <w:tcW w:w="90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1A1C9"/>
            <w:tcMar>
              <w:left w:w="108" w:type="dxa"/>
              <w:right w:w="108" w:type="dxa"/>
            </w:tcMar>
            <w:vAlign w:val="center"/>
          </w:tcPr>
          <w:p w:rsidRPr="002D26BA" w:rsidR="00B229D8" w:rsidP="006B5120" w:rsidRDefault="00B229D8" w14:paraId="6D42B8BB" w14:textId="77777777">
            <w:pPr>
              <w:spacing w:after="0" w:line="257" w:lineRule="auto"/>
              <w:jc w:val="center"/>
              <w:rPr>
                <w:rFonts w:cstheme="minorHAnsi"/>
                <w:b/>
              </w:rPr>
            </w:pPr>
            <w:r w:rsidRPr="002D26BA">
              <w:rPr>
                <w:rFonts w:eastAsia="Calibri" w:cstheme="minorHAnsi"/>
                <w:b/>
                <w:color w:val="000000" w:themeColor="text1"/>
              </w:rPr>
              <w:t>Ba</w:t>
            </w:r>
            <w:r>
              <w:rPr>
                <w:rFonts w:eastAsia="Calibri" w:cstheme="minorHAnsi"/>
                <w:b/>
                <w:color w:val="000000" w:themeColor="text1"/>
              </w:rPr>
              <w:t>sic information about learners</w:t>
            </w:r>
          </w:p>
        </w:tc>
      </w:tr>
      <w:tr w:rsidRPr="002D26BA" w:rsidR="00B229D8" w:rsidTr="1ED951AA" w14:paraId="094EEBC0" w14:textId="77777777">
        <w:trPr>
          <w:trHeight w:val="559"/>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CEAF3"/>
            <w:tcMar>
              <w:left w:w="108" w:type="dxa"/>
              <w:right w:w="108" w:type="dxa"/>
            </w:tcMar>
            <w:vAlign w:val="center"/>
          </w:tcPr>
          <w:p w:rsidRPr="00DB7007" w:rsidR="00DB7007" w:rsidP="006B5120" w:rsidRDefault="00B229D8" w14:paraId="7839AE11" w14:textId="34C080B8">
            <w:pPr>
              <w:spacing w:after="0" w:line="257" w:lineRule="auto"/>
              <w:rPr>
                <w:rFonts w:eastAsia="Calibri" w:cstheme="minorHAnsi"/>
                <w:color w:val="000000" w:themeColor="text1"/>
              </w:rPr>
            </w:pPr>
            <w:r>
              <w:rPr>
                <w:rFonts w:eastAsia="Calibri" w:cstheme="minorHAnsi"/>
                <w:color w:val="000000" w:themeColor="text1"/>
              </w:rPr>
              <w:t>Ideal n</w:t>
            </w:r>
            <w:r w:rsidRPr="002D26BA">
              <w:rPr>
                <w:rFonts w:eastAsia="Calibri" w:cstheme="minorHAnsi"/>
                <w:color w:val="000000" w:themeColor="text1"/>
              </w:rPr>
              <w:t>umber of students</w:t>
            </w:r>
          </w:p>
        </w:tc>
        <w:sdt>
          <w:sdtPr>
            <w:alias w:val="1 - 5"/>
            <w:tag w:val="1 - 5"/>
            <w:id w:val="1722559754"/>
            <w:placeholder>
              <w:docPart w:val="4ADA9E57533142EC8C35A5858B480A9B"/>
            </w:placeholder>
            <w:dropDownList>
              <w:listItem w:value="Elija un elemento."/>
              <w:listItem w:displayText="1 -5" w:value="1 -5"/>
              <w:listItem w:displayText="6 - 10" w:value="6 - 10"/>
              <w:listItem w:displayText="11 - 20" w:value="11 - 20"/>
              <w:listItem w:displayText="21 - 30" w:value="21 - 30"/>
              <w:listItem w:displayText="No limit" w:value="No limit"/>
            </w:dropDownList>
            <w:rPr>
              <w:rFonts w:cs="Calibri" w:cstheme="minorAscii"/>
            </w:rPr>
          </w:sdtPr>
          <w:sdtEndPr>
            <w:rPr>
              <w:rFonts w:cs="Calibri" w:cstheme="minorAscii"/>
            </w:rPr>
          </w:sdtEndPr>
          <w:sdtContent>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2D26BA" w:rsidR="00B229D8" w:rsidP="1ED951AA" w:rsidRDefault="003719B0" w14:paraId="57D7B531" w14:textId="362F9F3A">
                <w:pPr>
                  <w:spacing w:after="0"/>
                  <w:ind w:left="34"/>
                  <w:rPr>
                    <w:rFonts w:cs="Calibri" w:cstheme="minorAscii"/>
                  </w:rPr>
                </w:pPr>
                <w:r w:rsidRPr="1ED951AA" w:rsidR="1ED951AA">
                  <w:rPr>
                    <w:rFonts w:cs="Calibri" w:cstheme="minorAscii"/>
                  </w:rPr>
                  <w:t>11 - 20</w:t>
                </w:r>
              </w:p>
            </w:tc>
          </w:sdtContent>
        </w:sdt>
      </w:tr>
      <w:tr w:rsidRPr="002D26BA" w:rsidR="00ED2607" w:rsidTr="1ED951AA" w14:paraId="4E9003EA" w14:textId="77777777">
        <w:trPr>
          <w:trHeight w:val="30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CEAF3"/>
            <w:tcMar>
              <w:left w:w="108" w:type="dxa"/>
              <w:right w:w="108" w:type="dxa"/>
            </w:tcMar>
            <w:vAlign w:val="center"/>
          </w:tcPr>
          <w:p w:rsidR="00ED2607" w:rsidP="00DB7007" w:rsidRDefault="00ED2607" w14:paraId="16F81348" w14:textId="6DFE2609">
            <w:pPr>
              <w:spacing w:before="120" w:after="120" w:line="257" w:lineRule="auto"/>
              <w:rPr>
                <w:rFonts w:cstheme="minorHAnsi"/>
              </w:rPr>
            </w:pPr>
            <w:r>
              <w:rPr>
                <w:rFonts w:cstheme="minorHAnsi"/>
              </w:rPr>
              <w:t>Educational level</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00ED2607" w:rsidP="1ED951AA" w:rsidRDefault="00261E10" w14:paraId="6661ECA6" w14:textId="153D26DF">
            <w:pPr>
              <w:spacing w:before="120" w:after="0"/>
              <w:rPr>
                <w:rFonts w:eastAsia="Times New Roman" w:cs="Calibri" w:cstheme="minorAscii"/>
              </w:rPr>
            </w:pPr>
            <w:sdt>
              <w:sdtPr>
                <w:id w:val="-932813533"/>
                <w14:checkbox>
                  <w14:checked w14:val="1"/>
                  <w14:checkedState w14:val="2612" w14:font="MS Gothic"/>
                  <w14:uncheckedState w14:val="2610" w14:font="MS Gothic"/>
                </w14:checkbox>
                <w:rPr>
                  <w:rFonts w:eastAsia="Times New Roman" w:cs="Calibri" w:cstheme="minorAscii"/>
                </w:rPr>
              </w:sdtPr>
              <w:sdtContent>
                <w:r w:rsidRPr="1ED951AA" w:rsidR="766C00DA">
                  <w:rPr>
                    <w:rFonts w:ascii="MS Gothic" w:hAnsi="MS Gothic" w:eastAsia="MS Gothic" w:cs="MS Gothic" w:cstheme="minorAscii"/>
                  </w:rPr>
                  <w:t>☒</w:t>
                </w:r>
              </w:sdtContent>
              <w:sdtEndPr>
                <w:rPr>
                  <w:rFonts w:eastAsia="Times New Roman" w:cs="Calibri" w:cstheme="minorAscii"/>
                </w:rPr>
              </w:sdtEndPr>
            </w:sdt>
            <w:r w:rsidRPr="1ED951AA" w:rsidR="00ED2607">
              <w:rPr>
                <w:rFonts w:eastAsia="Times New Roman" w:cs="Calibri" w:cstheme="minorAscii"/>
              </w:rPr>
              <w:t xml:space="preserve"> Undergraduate (</w:t>
            </w:r>
            <w:r w:rsidRPr="1ED951AA" w:rsidR="00ED2607">
              <w:rPr>
                <w:rFonts w:eastAsia="Times New Roman" w:cs="Calibri" w:cstheme="minorAscii"/>
              </w:rPr>
              <w:t xml:space="preserve">BA)   </w:t>
            </w:r>
            <w:r w:rsidRPr="1ED951AA" w:rsidR="00ED2607">
              <w:rPr>
                <w:rFonts w:eastAsia="Times New Roman" w:cs="Calibri" w:cstheme="minorAscii"/>
              </w:rPr>
              <w:t xml:space="preserve">      </w:t>
            </w:r>
            <w:sdt>
              <w:sdtPr>
                <w:id w:val="1477183441"/>
                <w14:checkbox>
                  <w14:checked w14:val="1"/>
                  <w14:checkedState w14:val="2612" w14:font="MS Gothic"/>
                  <w14:uncheckedState w14:val="2610" w14:font="MS Gothic"/>
                </w14:checkbox>
                <w:rPr>
                  <w:rFonts w:eastAsia="Times New Roman" w:cs="Calibri" w:cstheme="minorAscii"/>
                </w:rPr>
              </w:sdtPr>
              <w:sdtContent>
                <w:r w:rsidRPr="1ED951AA" w:rsidR="24399881">
                  <w:rPr>
                    <w:rFonts w:ascii="MS Gothic" w:hAnsi="MS Gothic" w:eastAsia="MS Gothic" w:cs="MS Gothic" w:cstheme="minorAscii"/>
                  </w:rPr>
                  <w:t>☒</w:t>
                </w:r>
              </w:sdtContent>
              <w:sdtEndPr>
                <w:rPr>
                  <w:rFonts w:eastAsia="Times New Roman" w:cs="Calibri" w:cstheme="minorAscii"/>
                </w:rPr>
              </w:sdtEndPr>
            </w:sdt>
            <w:r w:rsidRPr="1ED951AA" w:rsidR="00ED2607">
              <w:rPr>
                <w:rFonts w:eastAsia="Times New Roman" w:cs="Calibri" w:cstheme="minorAscii"/>
              </w:rPr>
              <w:t xml:space="preserve"> High VET</w:t>
            </w:r>
          </w:p>
          <w:p w:rsidR="00ED2607" w:rsidP="1ED951AA" w:rsidRDefault="00261E10" w14:paraId="060242B8" w14:textId="7806C639">
            <w:pPr>
              <w:spacing w:before="120" w:after="120"/>
              <w:rPr>
                <w:rFonts w:eastAsia="Times New Roman" w:cs="Calibri" w:cstheme="minorAscii"/>
              </w:rPr>
            </w:pPr>
            <w:sdt>
              <w:sdtPr>
                <w:id w:val="352152588"/>
                <w14:checkbox>
                  <w14:checked w14:val="1"/>
                  <w14:checkedState w14:val="2612" w14:font="MS Gothic"/>
                  <w14:uncheckedState w14:val="2610" w14:font="MS Gothic"/>
                </w14:checkbox>
                <w:rPr>
                  <w:rFonts w:eastAsia="Times New Roman" w:cs="Calibri" w:cstheme="minorAscii"/>
                </w:rPr>
              </w:sdtPr>
              <w:sdtContent>
                <w:r w:rsidRPr="1ED951AA" w:rsidR="766C00DA">
                  <w:rPr>
                    <w:rFonts w:ascii="MS Gothic" w:hAnsi="MS Gothic" w:eastAsia="MS Gothic" w:cs="MS Gothic" w:cstheme="minorAscii"/>
                  </w:rPr>
                  <w:t>☒</w:t>
                </w:r>
              </w:sdtContent>
              <w:sdtEndPr>
                <w:rPr>
                  <w:rFonts w:eastAsia="Times New Roman" w:cs="Calibri" w:cstheme="minorAscii"/>
                </w:rPr>
              </w:sdtEndPr>
            </w:sdt>
            <w:r w:rsidRPr="1ED951AA" w:rsidR="00ED2607">
              <w:rPr>
                <w:rFonts w:eastAsia="Times New Roman" w:cs="Calibri" w:cstheme="minorAscii"/>
              </w:rPr>
              <w:t xml:space="preserve"> Graduate (MA, </w:t>
            </w:r>
            <w:r w:rsidRPr="1ED951AA" w:rsidR="00ED2607">
              <w:rPr>
                <w:rFonts w:eastAsia="Times New Roman" w:cs="Calibri" w:cstheme="minorAscii"/>
              </w:rPr>
              <w:t xml:space="preserve">MCs)   </w:t>
            </w:r>
            <w:r w:rsidRPr="1ED951AA" w:rsidR="00ED2607">
              <w:rPr>
                <w:rFonts w:eastAsia="Times New Roman" w:cs="Calibri" w:cstheme="minorAscii"/>
              </w:rPr>
              <w:t xml:space="preserve">     </w:t>
            </w:r>
            <w:sdt>
              <w:sdtPr>
                <w:id w:val="1636452494"/>
                <w14:checkbox>
                  <w14:checked w14:val="1"/>
                  <w14:checkedState w14:val="2612" w14:font="MS Gothic"/>
                  <w14:uncheckedState w14:val="2610" w14:font="MS Gothic"/>
                </w14:checkbox>
                <w:rPr>
                  <w:rFonts w:eastAsia="Times New Roman" w:cs="Calibri" w:cstheme="minorAscii"/>
                </w:rPr>
              </w:sdtPr>
              <w:sdtContent>
                <w:r w:rsidRPr="1ED951AA" w:rsidR="608A666D">
                  <w:rPr>
                    <w:rFonts w:ascii="MS Gothic" w:hAnsi="MS Gothic" w:eastAsia="MS Gothic" w:cs="MS Gothic" w:cstheme="minorAscii"/>
                  </w:rPr>
                  <w:t>☒</w:t>
                </w:r>
              </w:sdtContent>
              <w:sdtEndPr>
                <w:rPr>
                  <w:rFonts w:eastAsia="Times New Roman" w:cs="Calibri" w:cstheme="minorAscii"/>
                </w:rPr>
              </w:sdtEndPr>
            </w:sdt>
            <w:r w:rsidRPr="1ED951AA" w:rsidR="00ED2607">
              <w:rPr>
                <w:rFonts w:eastAsia="Times New Roman" w:cs="Calibri" w:cstheme="minorAscii"/>
              </w:rPr>
              <w:t xml:space="preserve"> Postgraduate (PhD)</w:t>
            </w:r>
          </w:p>
          <w:p w:rsidR="00ED2607" w:rsidP="1ED951AA" w:rsidRDefault="00261E10" w14:paraId="46087C29" w14:textId="46213612">
            <w:pPr>
              <w:spacing w:before="120" w:after="120"/>
              <w:rPr>
                <w:rFonts w:eastAsia="Times New Roman" w:cs="Calibri" w:cstheme="minorAscii"/>
              </w:rPr>
            </w:pPr>
            <w:sdt>
              <w:sdtPr>
                <w:id w:val="-1456789617"/>
                <w14:checkbox>
                  <w14:checked w14:val="1"/>
                  <w14:checkedState w14:val="2612" w14:font="MS Gothic"/>
                  <w14:uncheckedState w14:val="2610" w14:font="MS Gothic"/>
                </w14:checkbox>
                <w:rPr>
                  <w:rFonts w:eastAsia="Times New Roman" w:cs="Calibri" w:cstheme="minorAscii"/>
                </w:rPr>
              </w:sdtPr>
              <w:sdtContent>
                <w:r w:rsidRPr="1ED951AA" w:rsidR="526FCE43">
                  <w:rPr>
                    <w:rFonts w:ascii="MS Gothic" w:hAnsi="MS Gothic" w:eastAsia="MS Gothic" w:cs="MS Gothic" w:cstheme="minorAscii"/>
                  </w:rPr>
                  <w:t>☒</w:t>
                </w:r>
              </w:sdtContent>
              <w:sdtEndPr>
                <w:rPr>
                  <w:rFonts w:eastAsia="Times New Roman" w:cs="Calibri" w:cstheme="minorAscii"/>
                </w:rPr>
              </w:sdtEndPr>
            </w:sdt>
            <w:r w:rsidRPr="1ED951AA" w:rsidR="00ED2607">
              <w:rPr>
                <w:rFonts w:eastAsia="Times New Roman" w:cs="Calibri" w:cstheme="minorAscii"/>
              </w:rPr>
              <w:t xml:space="preserve"> High continuing education         </w:t>
            </w:r>
          </w:p>
        </w:tc>
      </w:tr>
      <w:tr w:rsidRPr="002D26BA" w:rsidR="00B229D8" w:rsidTr="1ED951AA" w14:paraId="24F29A30" w14:textId="77777777">
        <w:trPr>
          <w:trHeight w:val="30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CEAF3"/>
            <w:tcMar>
              <w:left w:w="108" w:type="dxa"/>
              <w:right w:w="108" w:type="dxa"/>
            </w:tcMar>
            <w:vAlign w:val="center"/>
          </w:tcPr>
          <w:p w:rsidRPr="002D26BA" w:rsidR="00B229D8" w:rsidP="008E18B1" w:rsidRDefault="003719B0" w14:paraId="221AFCA5" w14:textId="228315DD">
            <w:pPr>
              <w:spacing w:after="0" w:line="257" w:lineRule="auto"/>
              <w:rPr>
                <w:rFonts w:cstheme="minorHAnsi"/>
              </w:rPr>
            </w:pPr>
            <w:r>
              <w:rPr>
                <w:rFonts w:cstheme="minorHAnsi"/>
              </w:rPr>
              <w:t xml:space="preserve">Required </w:t>
            </w:r>
            <w:r w:rsidR="008E18B1">
              <w:rPr>
                <w:rFonts w:cstheme="minorHAnsi"/>
              </w:rPr>
              <w:t>l</w:t>
            </w:r>
            <w:r w:rsidRPr="001A0A14" w:rsidR="00B229D8">
              <w:rPr>
                <w:rFonts w:cstheme="minorHAnsi"/>
              </w:rPr>
              <w:t>evel of expertise in entrepreneurship</w:t>
            </w:r>
            <w:r w:rsidR="008E18B1">
              <w:rPr>
                <w:rFonts w:cstheme="minorHAnsi"/>
              </w:rPr>
              <w:t xml:space="preserve"> / intrapreneurship</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sdt>
            <w:sdtPr>
              <w:id w:val="-1722200194"/>
              <w:placeholder>
                <w:docPart w:val="516AE562A7ED4EE79C89F416C3CB6386"/>
              </w:placeholder>
              <w:dropDownList>
                <w:listItem w:value="Elija un elemento."/>
                <w:listItem w:displayText="Non-relevant" w:value="Non-relevant"/>
                <w:listItem w:displayText="Low" w:value="Low"/>
                <w:listItem w:displayText="Medium" w:value="Medium"/>
                <w:listItem w:displayText="High" w:value="High"/>
              </w:dropDownList>
              <w:rPr>
                <w:rFonts w:eastAsia="Times New Roman" w:cs="Calibri" w:cstheme="minorAscii"/>
              </w:rPr>
            </w:sdtPr>
            <w:sdtEndPr>
              <w:rPr>
                <w:rFonts w:eastAsia="Times New Roman" w:cs="Calibri" w:cstheme="minorAscii"/>
              </w:rPr>
            </w:sdtEndPr>
            <w:sdtContent>
              <w:p w:rsidRPr="002D26BA" w:rsidR="00B229D8" w:rsidP="1ED951AA" w:rsidRDefault="00F46713" w14:paraId="5B0D368D" w14:textId="442BFE82">
                <w:pPr>
                  <w:spacing w:after="0"/>
                  <w:rPr>
                    <w:rFonts w:eastAsia="Times New Roman" w:cs="Calibri" w:cstheme="minorAscii"/>
                  </w:rPr>
                </w:pPr>
                <w:r w:rsidRPr="1ED951AA" w:rsidR="1ED951AA">
                  <w:rPr>
                    <w:rFonts w:eastAsia="Times New Roman" w:cs="Calibri" w:cstheme="minorAscii"/>
                  </w:rPr>
                  <w:t>Low</w:t>
                </w:r>
              </w:p>
            </w:sdtContent>
          </w:sdt>
        </w:tc>
      </w:tr>
      <w:tr w:rsidRPr="002D26BA" w:rsidR="00F01A01" w:rsidTr="1ED951AA" w14:paraId="40A86BE6" w14:textId="77777777">
        <w:trPr>
          <w:trHeight w:val="30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CEAF3"/>
            <w:tcMar>
              <w:left w:w="108" w:type="dxa"/>
              <w:right w:w="108" w:type="dxa"/>
            </w:tcMar>
            <w:vAlign w:val="center"/>
          </w:tcPr>
          <w:p w:rsidR="00F01A01" w:rsidP="00C51442" w:rsidRDefault="00F01A01" w14:paraId="34594D99" w14:textId="556CC863">
            <w:pPr>
              <w:spacing w:after="0" w:line="257" w:lineRule="auto"/>
              <w:rPr>
                <w:rFonts w:cstheme="minorHAnsi"/>
              </w:rPr>
            </w:pPr>
            <w:r>
              <w:rPr>
                <w:rFonts w:cstheme="minorHAnsi"/>
              </w:rPr>
              <w:t>Diversity and inclusion strategy</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00F01A01" w:rsidP="00C51442" w:rsidRDefault="00F01A01" w14:paraId="2E5E7C4E" w14:textId="77777777">
            <w:pPr>
              <w:spacing w:after="0"/>
              <w:rPr>
                <w:rFonts w:eastAsia="Times New Roman" w:cstheme="minorHAnsi"/>
              </w:rPr>
            </w:pPr>
          </w:p>
          <w:p w:rsidR="00F01A01" w:rsidP="1ED951AA" w:rsidRDefault="00F01A01" w14:paraId="43F03CA2" w14:textId="3072130A">
            <w:pPr>
              <w:spacing w:after="0"/>
              <w:rPr>
                <w:rFonts w:eastAsia="Times New Roman" w:cs="Calibri" w:cstheme="minorAscii"/>
              </w:rPr>
            </w:pPr>
            <w:r w:rsidRPr="1ED951AA" w:rsidR="3C40312C">
              <w:rPr>
                <w:rFonts w:eastAsia="Times New Roman" w:cs="Calibri" w:cstheme="minorAscii"/>
              </w:rPr>
              <w:t>Making sure that ethical and sustainability aspects are integrated in developing new business ideas through dedicated prompting.</w:t>
            </w:r>
          </w:p>
          <w:p w:rsidR="00F01A01" w:rsidP="00C51442" w:rsidRDefault="00F01A01" w14:paraId="6102BA0D" w14:textId="79D38DB4">
            <w:pPr>
              <w:spacing w:after="0"/>
              <w:rPr>
                <w:rFonts w:eastAsia="Times New Roman" w:cstheme="minorHAnsi"/>
              </w:rPr>
            </w:pPr>
          </w:p>
        </w:tc>
      </w:tr>
      <w:tr w:rsidRPr="002D26BA" w:rsidR="008E18B1" w:rsidTr="1ED951AA" w14:paraId="30A3FC70" w14:textId="77777777">
        <w:trPr>
          <w:trHeight w:val="30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CEAF3"/>
            <w:tcMar>
              <w:left w:w="108" w:type="dxa"/>
              <w:right w:w="108" w:type="dxa"/>
            </w:tcMar>
            <w:vAlign w:val="center"/>
          </w:tcPr>
          <w:p w:rsidRPr="002D26BA" w:rsidR="008E18B1" w:rsidP="00C51442" w:rsidRDefault="008E18B1" w14:paraId="6E04CBDD" w14:textId="77777777">
            <w:pPr>
              <w:spacing w:after="0" w:line="257" w:lineRule="auto"/>
              <w:rPr>
                <w:rFonts w:cstheme="minorHAnsi"/>
              </w:rPr>
            </w:pPr>
            <w:r>
              <w:rPr>
                <w:rFonts w:cstheme="minorHAnsi"/>
              </w:rPr>
              <w:t>Other information about the group</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0016691E" w:rsidP="00C51442" w:rsidRDefault="0016691E" w14:paraId="721C4266" w14:textId="2BCFE47D">
            <w:pPr>
              <w:spacing w:after="0"/>
              <w:rPr>
                <w:rFonts w:eastAsia="Times New Roman" w:cstheme="minorHAnsi"/>
              </w:rPr>
            </w:pPr>
          </w:p>
          <w:p w:rsidR="00F01A01" w:rsidP="1ED951AA" w:rsidRDefault="00F01A01" w14:paraId="617D4BCD" w14:textId="46BBD758">
            <w:pPr>
              <w:spacing w:after="0"/>
              <w:rPr>
                <w:rFonts w:eastAsia="Times New Roman" w:cs="Calibri" w:cstheme="minorAscii"/>
              </w:rPr>
            </w:pPr>
            <w:r w:rsidRPr="1ED951AA" w:rsidR="738C88DA">
              <w:rPr>
                <w:rFonts w:eastAsia="Times New Roman" w:cs="Calibri" w:cstheme="minorAscii"/>
              </w:rPr>
              <w:t xml:space="preserve">The workshop is designed for people who </w:t>
            </w:r>
            <w:r w:rsidRPr="1ED951AA" w:rsidR="738C88DA">
              <w:rPr>
                <w:rFonts w:eastAsia="Times New Roman" w:cs="Calibri" w:cstheme="minorAscii"/>
              </w:rPr>
              <w:t>haven’t</w:t>
            </w:r>
            <w:r w:rsidRPr="1ED951AA" w:rsidR="738C88DA">
              <w:rPr>
                <w:rFonts w:eastAsia="Times New Roman" w:cs="Calibri" w:cstheme="minorAscii"/>
              </w:rPr>
              <w:t xml:space="preserve"> worked yet with LLMs. </w:t>
            </w:r>
          </w:p>
          <w:p w:rsidR="00F01A01" w:rsidP="00C51442" w:rsidRDefault="00F01A01" w14:paraId="730CCB6F" w14:textId="77777777">
            <w:pPr>
              <w:spacing w:after="0"/>
              <w:rPr>
                <w:rFonts w:eastAsia="Times New Roman" w:cstheme="minorHAnsi"/>
              </w:rPr>
            </w:pPr>
          </w:p>
          <w:p w:rsidRPr="002D26BA" w:rsidR="0016691E" w:rsidP="00C51442" w:rsidRDefault="0016691E" w14:paraId="490DC74F" w14:textId="167A6FB5">
            <w:pPr>
              <w:spacing w:after="0"/>
              <w:rPr>
                <w:rFonts w:eastAsia="Times New Roman" w:cstheme="minorHAnsi"/>
              </w:rPr>
            </w:pPr>
          </w:p>
        </w:tc>
      </w:tr>
      <w:tr w:rsidRPr="002D26BA" w:rsidR="001A0A14" w:rsidTr="1ED951AA" w14:paraId="508B6923" w14:textId="77777777">
        <w:trPr>
          <w:trHeight w:val="300"/>
        </w:trPr>
        <w:tc>
          <w:tcPr>
            <w:tcW w:w="90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1A1C9"/>
            <w:tcMar>
              <w:left w:w="108" w:type="dxa"/>
              <w:right w:w="108" w:type="dxa"/>
            </w:tcMar>
            <w:vAlign w:val="center"/>
          </w:tcPr>
          <w:p w:rsidRPr="002D26BA" w:rsidR="001A0A14" w:rsidP="00ED2607" w:rsidRDefault="001A0A14" w14:paraId="61F463D7" w14:textId="4E77B53F">
            <w:pPr>
              <w:spacing w:after="0" w:line="257" w:lineRule="auto"/>
              <w:jc w:val="center"/>
              <w:rPr>
                <w:rFonts w:cstheme="minorHAnsi"/>
                <w:b/>
              </w:rPr>
            </w:pPr>
            <w:r w:rsidRPr="002D26BA">
              <w:rPr>
                <w:rFonts w:eastAsia="Calibri" w:cstheme="minorHAnsi"/>
                <w:b/>
                <w:color w:val="000000" w:themeColor="text1"/>
              </w:rPr>
              <w:lastRenderedPageBreak/>
              <w:t>Teachin</w:t>
            </w:r>
            <w:r w:rsidR="00ED2607">
              <w:rPr>
                <w:rFonts w:eastAsia="Calibri" w:cstheme="minorHAnsi"/>
                <w:b/>
                <w:color w:val="000000" w:themeColor="text1"/>
              </w:rPr>
              <w:t>g roles</w:t>
            </w:r>
          </w:p>
        </w:tc>
      </w:tr>
      <w:tr w:rsidRPr="002D26BA" w:rsidR="001A0A14" w:rsidTr="1ED951AA" w14:paraId="2933D5F3" w14:textId="77777777">
        <w:trPr>
          <w:trHeight w:val="30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2F5496" w:themeFill="accent5" w:themeFillShade="BF"/>
            <w:tcMar>
              <w:left w:w="108" w:type="dxa"/>
              <w:right w:w="108" w:type="dxa"/>
            </w:tcMar>
            <w:vAlign w:val="center"/>
          </w:tcPr>
          <w:p w:rsidRPr="00DB7007" w:rsidR="001A0A14" w:rsidP="00ED2607" w:rsidRDefault="00ED2607" w14:paraId="439E3029" w14:textId="75DFC75A">
            <w:pPr>
              <w:spacing w:after="0"/>
              <w:rPr>
                <w:rFonts w:cstheme="minorHAnsi"/>
                <w:color w:val="FFFFFF" w:themeColor="background1"/>
              </w:rPr>
            </w:pPr>
            <w:r>
              <w:rPr>
                <w:rFonts w:eastAsia="Calibri" w:cstheme="minorHAnsi"/>
                <w:color w:val="FFFFFF" w:themeColor="background1"/>
              </w:rPr>
              <w:t>Type of roles</w:t>
            </w:r>
          </w:p>
        </w:tc>
        <w:tc>
          <w:tcPr>
            <w:tcW w:w="6142" w:type="dxa"/>
            <w:tcBorders>
              <w:top w:val="nil"/>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ED2607" w:rsidR="00ED2607" w:rsidP="00ED2607" w:rsidRDefault="00261E10" w14:paraId="40432ECF" w14:textId="45890BEC">
            <w:pPr>
              <w:spacing w:before="120" w:after="120"/>
              <w:rPr>
                <w:lang w:val="en-GB"/>
              </w:rPr>
            </w:pPr>
            <w:sdt>
              <w:sdtPr>
                <w:id w:val="106157794"/>
                <w14:checkbox>
                  <w14:checked w14:val="1"/>
                  <w14:checkedState w14:val="2612" w14:font="MS Gothic"/>
                  <w14:uncheckedState w14:val="2610" w14:font="MS Gothic"/>
                </w14:checkbox>
                <w:rPr>
                  <w:rFonts w:ascii="MS Gothic" w:hAnsi="MS Gothic" w:eastAsia="MS Gothic" w:cs="Calibri" w:cstheme="minorAscii"/>
                </w:rPr>
              </w:sdtPr>
              <w:sdtContent>
                <w:r w:rsidRPr="1ED951AA" w:rsidR="11427972">
                  <w:rPr>
                    <w:rFonts w:ascii="MS Gothic" w:hAnsi="MS Gothic" w:eastAsia="MS Gothic" w:cs="MS Gothic" w:cstheme="minorAscii"/>
                  </w:rPr>
                  <w:t>☒</w:t>
                </w:r>
              </w:sdtContent>
              <w:sdtEndPr>
                <w:rPr>
                  <w:rFonts w:ascii="MS Gothic" w:hAnsi="MS Gothic" w:eastAsia="MS Gothic" w:cs="Calibri" w:cstheme="minorAscii"/>
                </w:rPr>
              </w:sdtEndPr>
            </w:sdt>
            <w:r w:rsidRPr="1ED951AA" w:rsidR="00ED2607">
              <w:rPr>
                <w:rFonts w:eastAsia="Times New Roman" w:cs="Calibri" w:cstheme="minorAscii"/>
              </w:rPr>
              <w:t xml:space="preserve"> </w:t>
            </w:r>
            <w:r w:rsidRPr="1ED951AA" w:rsidR="00ED2607">
              <w:rPr>
                <w:lang w:val="en-GB"/>
              </w:rPr>
              <w:t>Professional experts (mentors and advisors)</w:t>
            </w:r>
          </w:p>
          <w:p w:rsidRPr="002D26BA" w:rsidR="001A0A14" w:rsidP="1ED951AA" w:rsidRDefault="00261E10" w14:paraId="6159CBF8" w14:textId="6F0056D5">
            <w:pPr>
              <w:spacing w:before="120" w:after="120"/>
              <w:rPr>
                <w:rFonts w:cs="Calibri" w:cstheme="minorAscii"/>
              </w:rPr>
            </w:pPr>
            <w:sdt>
              <w:sdtPr>
                <w:id w:val="-163089989"/>
                <w14:checkbox>
                  <w14:checked w14:val="1"/>
                  <w14:checkedState w14:val="2612" w14:font="MS Gothic"/>
                  <w14:uncheckedState w14:val="2610" w14:font="MS Gothic"/>
                </w14:checkbox>
                <w:rPr>
                  <w:rFonts w:eastAsia="Times New Roman" w:cs="Calibri" w:cstheme="minorAscii"/>
                </w:rPr>
              </w:sdtPr>
              <w:sdtContent>
                <w:r w:rsidRPr="1ED951AA" w:rsidR="092E2471">
                  <w:rPr>
                    <w:rFonts w:ascii="MS Gothic" w:hAnsi="MS Gothic" w:eastAsia="MS Gothic" w:cs="MS Gothic" w:cstheme="minorAscii"/>
                  </w:rPr>
                  <w:t>☒</w:t>
                </w:r>
              </w:sdtContent>
              <w:sdtEndPr>
                <w:rPr>
                  <w:rFonts w:eastAsia="Times New Roman" w:cs="Calibri" w:cstheme="minorAscii"/>
                </w:rPr>
              </w:sdtEndPr>
            </w:sdt>
            <w:r w:rsidRPr="1ED951AA" w:rsidR="00ED2607">
              <w:rPr>
                <w:rFonts w:eastAsia="Times New Roman" w:cs="Calibri" w:cstheme="minorAscii"/>
              </w:rPr>
              <w:t xml:space="preserve"> </w:t>
            </w:r>
            <w:r w:rsidRPr="1ED951AA" w:rsidR="00ED2607">
              <w:rPr>
                <w:rFonts w:eastAsia="Times New Roman" w:cs="Calibri" w:cstheme="minorAscii"/>
              </w:rPr>
              <w:t xml:space="preserve">Academic staff (tutors, </w:t>
            </w:r>
            <w:r w:rsidRPr="1ED951AA" w:rsidR="00ED2607">
              <w:rPr>
                <w:rFonts w:eastAsia="Times New Roman" w:cs="Calibri" w:cstheme="minorAscii"/>
              </w:rPr>
              <w:t>teachers</w:t>
            </w:r>
            <w:r w:rsidRPr="1ED951AA" w:rsidR="00ED2607">
              <w:rPr>
                <w:rFonts w:eastAsia="Times New Roman" w:cs="Calibri" w:cstheme="minorAscii"/>
              </w:rPr>
              <w:t xml:space="preserve"> and lecturers)</w:t>
            </w:r>
          </w:p>
          <w:p w:rsidRPr="002D26BA" w:rsidR="001A0A14" w:rsidP="1ED951AA" w:rsidRDefault="00261E10" w14:paraId="68DF3E4A" w14:textId="545E61B5">
            <w:pPr>
              <w:spacing w:before="120" w:after="120"/>
              <w:rPr>
                <w:rFonts w:eastAsia="Times New Roman" w:cs="Calibri" w:cstheme="minorAscii"/>
              </w:rPr>
            </w:pPr>
          </w:p>
          <w:p w:rsidRPr="002D26BA" w:rsidR="001A0A14" w:rsidP="1ED951AA" w:rsidRDefault="00261E10" w14:paraId="3A69B01B" w14:textId="297AD6E6">
            <w:pPr>
              <w:spacing w:before="120" w:after="120"/>
              <w:rPr>
                <w:rFonts w:eastAsia="Times New Roman" w:cs="Calibri" w:cstheme="minorAscii"/>
              </w:rPr>
            </w:pPr>
            <w:r w:rsidRPr="1ED951AA" w:rsidR="2642472E">
              <w:rPr>
                <w:rFonts w:eastAsia="Times New Roman" w:cs="Calibri" w:cstheme="minorAscii"/>
              </w:rPr>
              <w:t>One or the other role could provide the activity.</w:t>
            </w:r>
          </w:p>
        </w:tc>
      </w:tr>
      <w:tr w:rsidRPr="002D26BA" w:rsidR="001A0A14" w:rsidTr="1ED951AA" w14:paraId="6326DD35" w14:textId="77777777">
        <w:trPr>
          <w:trHeight w:val="300"/>
        </w:trPr>
        <w:tc>
          <w:tcPr>
            <w:tcW w:w="291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2F5496" w:themeFill="accent5" w:themeFillShade="BF"/>
            <w:tcMar>
              <w:left w:w="108" w:type="dxa"/>
              <w:right w:w="108" w:type="dxa"/>
            </w:tcMar>
            <w:vAlign w:val="center"/>
          </w:tcPr>
          <w:p w:rsidRPr="00DB7007" w:rsidR="001A0A14" w:rsidP="001A0A14" w:rsidRDefault="001A0A14" w14:paraId="204C4DD1" w14:textId="3E7F2E4C">
            <w:pPr>
              <w:spacing w:after="0"/>
              <w:rPr>
                <w:rFonts w:cstheme="minorHAnsi"/>
                <w:color w:val="FFFFFF" w:themeColor="background1"/>
              </w:rPr>
            </w:pPr>
            <w:r w:rsidRPr="00DB7007">
              <w:rPr>
                <w:rFonts w:eastAsia="Calibri" w:cstheme="minorHAnsi"/>
                <w:color w:val="FFFFFF" w:themeColor="background1"/>
              </w:rPr>
              <w:t>Number of teaching staff</w:t>
            </w:r>
          </w:p>
        </w:tc>
        <w:tc>
          <w:tcPr>
            <w:tcW w:w="614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vAlign w:val="center"/>
          </w:tcPr>
          <w:p w:rsidRPr="00ED2607" w:rsidR="00ED2607" w:rsidP="1ED951AA" w:rsidRDefault="00F80537" w14:paraId="2E54B197" w14:textId="6BC1C721">
            <w:pPr>
              <w:spacing w:after="0"/>
              <w:rPr>
                <w:rFonts w:eastAsia="Calibri" w:cs="Calibri" w:cstheme="minorAscii"/>
                <w:i w:val="0"/>
                <w:iCs w:val="0"/>
                <w:color w:val="000000" w:themeColor="text1"/>
              </w:rPr>
            </w:pPr>
            <w:r w:rsidRPr="1ED951AA" w:rsidR="536BF862">
              <w:rPr>
                <w:rFonts w:eastAsia="Calibri" w:cs="Calibri" w:cstheme="minorAscii"/>
                <w:i w:val="0"/>
                <w:iCs w:val="0"/>
                <w:color w:val="000000" w:themeColor="text1" w:themeTint="FF" w:themeShade="FF"/>
              </w:rPr>
              <w:t>One person is sufficient. It could be either a professional expert or academic staff.</w:t>
            </w:r>
          </w:p>
          <w:p w:rsidRPr="002D26BA" w:rsidR="002478BF" w:rsidP="1ED951AA" w:rsidRDefault="002478BF" w14:paraId="5DBFED8D" w14:textId="21A2C944">
            <w:pPr>
              <w:spacing w:after="0"/>
              <w:rPr>
                <w:i w:val="0"/>
                <w:iCs w:val="0"/>
                <w:lang w:val="en-GB"/>
              </w:rPr>
            </w:pPr>
            <w:r w:rsidRPr="1ED951AA" w:rsidR="00ED2607">
              <w:rPr>
                <w:i w:val="0"/>
                <w:iCs w:val="0"/>
                <w:lang w:val="en-GB"/>
              </w:rPr>
              <w:t xml:space="preserve">      </w:t>
            </w:r>
          </w:p>
        </w:tc>
      </w:tr>
    </w:tbl>
    <w:p w:rsidR="0016691E" w:rsidP="0016691E" w:rsidRDefault="0016691E" w14:paraId="5A98A73C" w14:textId="77777777">
      <w:pPr>
        <w:pStyle w:val="NormalWeb"/>
        <w:spacing w:before="0" w:beforeAutospacing="0" w:after="120" w:afterAutospacing="0"/>
        <w:rPr>
          <w:rFonts w:asciiTheme="minorHAnsi" w:hAnsiTheme="minorHAnsi" w:cstheme="minorHAnsi"/>
          <w:sz w:val="18"/>
          <w:szCs w:val="21"/>
          <w:lang w:val="en-GB"/>
        </w:rPr>
      </w:pPr>
    </w:p>
    <w:p w:rsidRPr="0016691E" w:rsidR="0016691E" w:rsidP="0016691E" w:rsidRDefault="0016691E" w14:paraId="1E058159" w14:textId="412C467B">
      <w:pPr>
        <w:pStyle w:val="NormalWeb"/>
        <w:spacing w:before="0" w:beforeAutospacing="0" w:after="120" w:afterAutospacing="0"/>
        <w:rPr>
          <w:rFonts w:asciiTheme="minorHAnsi" w:hAnsiTheme="minorHAnsi" w:cstheme="minorHAnsi"/>
          <w:sz w:val="18"/>
          <w:szCs w:val="21"/>
          <w:lang w:val="en-GB"/>
        </w:rPr>
      </w:pPr>
      <w:r w:rsidRPr="00160387">
        <w:rPr>
          <w:rFonts w:asciiTheme="minorHAnsi" w:hAnsiTheme="minorHAnsi" w:cstheme="minorHAnsi"/>
          <w:sz w:val="18"/>
          <w:szCs w:val="21"/>
          <w:lang w:val="en-GB"/>
        </w:rPr>
        <w:t xml:space="preserve">Professional Noticing OER © 2024 by PROMISE Project (2022-1-FI01-KA220-HED-000087761) is licensed under CC BY-SA 4.0. To view a copy of this license, visit </w:t>
      </w:r>
      <w:hyperlink w:tgtFrame="_blank" w:tooltip="https://creativecommons.org/licenses/by-sa/4.0/" w:history="1" r:id="rId11">
        <w:r w:rsidRPr="00160387">
          <w:rPr>
            <w:rStyle w:val="Hipervnculo"/>
            <w:rFonts w:asciiTheme="minorHAnsi" w:hAnsiTheme="minorHAnsi" w:cstheme="minorHAnsi"/>
            <w:sz w:val="18"/>
            <w:szCs w:val="21"/>
            <w:lang w:val="en-GB"/>
          </w:rPr>
          <w:t>https://creativecommons.org/licenses/by-sa/4.0/</w:t>
        </w:r>
      </w:hyperlink>
    </w:p>
    <w:p w:rsidRPr="005D4774" w:rsidR="0016691E" w:rsidP="0016691E" w:rsidRDefault="0016691E" w14:paraId="543FE5FC" w14:textId="77777777">
      <w:pPr>
        <w:jc w:val="both"/>
        <w:rPr>
          <w:lang w:val="en-GB"/>
        </w:rPr>
      </w:pPr>
      <w:r>
        <w:rPr>
          <w:noProof/>
          <w:lang w:val="es-ES" w:eastAsia="es-ES"/>
        </w:rPr>
        <w:drawing>
          <wp:inline distT="0" distB="0" distL="0" distR="0" wp14:anchorId="3266DD4C" wp14:editId="2F4483E7">
            <wp:extent cx="2633980" cy="351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3980" cy="351155"/>
                    </a:xfrm>
                    <a:prstGeom prst="rect">
                      <a:avLst/>
                    </a:prstGeom>
                    <a:noFill/>
                    <a:ln>
                      <a:noFill/>
                    </a:ln>
                  </pic:spPr>
                </pic:pic>
              </a:graphicData>
            </a:graphic>
          </wp:inline>
        </w:drawing>
      </w:r>
    </w:p>
    <w:p w:rsidR="6973C105" w:rsidP="6973C105" w:rsidRDefault="6973C105" w14:paraId="3FEE010B" w14:textId="75375FB5">
      <w:pPr>
        <w:rPr>
          <w:rFonts w:eastAsiaTheme="minorEastAsia"/>
        </w:rPr>
      </w:pPr>
    </w:p>
    <w:sectPr w:rsidR="6973C105" w:rsidSect="006373B1">
      <w:headerReference w:type="default" r:id="rId13"/>
      <w:footerReference w:type="default" r:id="rId14"/>
      <w:pgSz w:w="11906" w:h="16838" w:orient="portrait"/>
      <w:pgMar w:top="1985" w:right="1418" w:bottom="993"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A32C32" w16cex:dateUtc="2023-09-06T14:49:00Z"/>
  <w16cex:commentExtensible w16cex:durableId="58D5EC92" w16cex:dateUtc="2023-09-08T13:37:00Z"/>
  <w16cex:commentExtensible w16cex:durableId="5DDF3C0D" w16cex:dateUtc="2023-09-06T14:41:00Z"/>
  <w16cex:commentExtensible w16cex:durableId="620CEE81" w16cex:dateUtc="2023-09-08T13:38:00Z"/>
  <w16cex:commentExtensible w16cex:durableId="5EE221AD" w16cex:dateUtc="2023-09-08T13:38:00Z"/>
  <w16cex:commentExtensible w16cex:durableId="34E3582C" w16cex:dateUtc="2023-09-08T13:38:00Z"/>
  <w16cex:commentExtensible w16cex:durableId="450BCE77" w16cex:dateUtc="2023-09-06T14:46:00Z"/>
  <w16cex:commentExtensible w16cex:durableId="30474F22" w16cex:dateUtc="2023-09-08T13:39:00Z"/>
  <w16cex:commentExtensible w16cex:durableId="28A32EF4" w16cex:dateUtc="2023-09-06T15:01:00Z"/>
  <w16cex:commentExtensible w16cex:durableId="4608FBF4" w16cex:dateUtc="2023-09-08T13:39:00Z"/>
  <w16cex:commentExtensible w16cex:durableId="5C57DE40" w16cex:dateUtc="2023-09-08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A2A093" w16cid:durableId="28A32C32"/>
  <w16cid:commentId w16cid:paraId="272C54F7" w16cid:durableId="58D5EC92"/>
  <w16cid:commentId w16cid:paraId="5F5B9D0B" w16cid:durableId="5DDF3C0D"/>
  <w16cid:commentId w16cid:paraId="55C76531" w16cid:durableId="620CEE81"/>
  <w16cid:commentId w16cid:paraId="57894CC7" w16cid:durableId="5EE221AD"/>
  <w16cid:commentId w16cid:paraId="5DC0231E" w16cid:durableId="34E3582C"/>
  <w16cid:commentId w16cid:paraId="1E8C0E44" w16cid:durableId="450BCE77"/>
  <w16cid:commentId w16cid:paraId="10727E76" w16cid:durableId="30474F22"/>
  <w16cid:commentId w16cid:paraId="7E968942" w16cid:durableId="28A32EF4"/>
  <w16cid:commentId w16cid:paraId="0247D75A" w16cid:durableId="4608FBF4"/>
  <w16cid:commentId w16cid:paraId="2B7DF1D3" w16cid:durableId="5C57DE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E10" w:rsidRDefault="00261E10" w14:paraId="170214E7" w14:textId="77777777">
      <w:pPr>
        <w:spacing w:after="0" w:line="240" w:lineRule="auto"/>
      </w:pPr>
      <w:r>
        <w:separator/>
      </w:r>
    </w:p>
  </w:endnote>
  <w:endnote w:type="continuationSeparator" w:id="0">
    <w:p w:rsidR="00261E10" w:rsidRDefault="00261E10" w14:paraId="07A98A81" w14:textId="77777777">
      <w:pPr>
        <w:spacing w:after="0" w:line="240" w:lineRule="auto"/>
      </w:pPr>
      <w:r>
        <w:continuationSeparator/>
      </w:r>
    </w:p>
  </w:endnote>
  <w:endnote w:type="continuationNotice" w:id="1">
    <w:p w:rsidR="00261E10" w:rsidRDefault="00261E10" w14:paraId="5BB85F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6FE1479B" w:rsidTr="6FE1479B" w14:paraId="7FA3DBC8" w14:textId="77777777">
      <w:trPr>
        <w:trHeight w:val="300"/>
      </w:trPr>
      <w:tc>
        <w:tcPr>
          <w:tcW w:w="3020" w:type="dxa"/>
        </w:tcPr>
        <w:p w:rsidR="6FE1479B" w:rsidP="6FE1479B" w:rsidRDefault="6FE1479B" w14:paraId="6C90D518" w14:textId="410798A4">
          <w:pPr>
            <w:pStyle w:val="Encabezado"/>
            <w:ind w:left="-115"/>
          </w:pPr>
        </w:p>
      </w:tc>
      <w:tc>
        <w:tcPr>
          <w:tcW w:w="3020" w:type="dxa"/>
        </w:tcPr>
        <w:p w:rsidR="6FE1479B" w:rsidP="6FE1479B" w:rsidRDefault="6FE1479B" w14:paraId="705EAA16" w14:textId="1E0D75A6">
          <w:pPr>
            <w:pStyle w:val="Encabezado"/>
            <w:jc w:val="center"/>
          </w:pPr>
        </w:p>
      </w:tc>
      <w:tc>
        <w:tcPr>
          <w:tcW w:w="3020" w:type="dxa"/>
        </w:tcPr>
        <w:p w:rsidR="6FE1479B" w:rsidP="6FE1479B" w:rsidRDefault="6FE1479B" w14:paraId="436BF88B" w14:textId="0A7423D6">
          <w:pPr>
            <w:pStyle w:val="Encabezado"/>
            <w:ind w:right="-115"/>
            <w:jc w:val="right"/>
          </w:pPr>
          <w:r>
            <w:br/>
          </w:r>
        </w:p>
      </w:tc>
    </w:tr>
  </w:tbl>
  <w:p w:rsidR="6FE1479B" w:rsidP="6FE1479B" w:rsidRDefault="6FE1479B" w14:paraId="2FEE59DF" w14:textId="313D25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E10" w:rsidRDefault="00261E10" w14:paraId="136DBDB8" w14:textId="77777777">
      <w:pPr>
        <w:spacing w:after="0" w:line="240" w:lineRule="auto"/>
      </w:pPr>
      <w:r>
        <w:separator/>
      </w:r>
    </w:p>
  </w:footnote>
  <w:footnote w:type="continuationSeparator" w:id="0">
    <w:p w:rsidR="00261E10" w:rsidRDefault="00261E10" w14:paraId="3B9A50EB" w14:textId="77777777">
      <w:pPr>
        <w:spacing w:after="0" w:line="240" w:lineRule="auto"/>
      </w:pPr>
      <w:r>
        <w:continuationSeparator/>
      </w:r>
    </w:p>
  </w:footnote>
  <w:footnote w:type="continuationNotice" w:id="1">
    <w:p w:rsidR="00261E10" w:rsidRDefault="00261E10" w14:paraId="0777E43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0" w:type="auto"/>
      <w:tblLayout w:type="fixed"/>
      <w:tblLook w:val="06A0" w:firstRow="1" w:lastRow="0" w:firstColumn="1" w:lastColumn="0" w:noHBand="1" w:noVBand="1"/>
    </w:tblPr>
    <w:tblGrid>
      <w:gridCol w:w="3020"/>
      <w:gridCol w:w="3020"/>
      <w:gridCol w:w="3020"/>
    </w:tblGrid>
    <w:tr w:rsidR="6FE1479B" w:rsidTr="6FE1479B" w14:paraId="01BA2963" w14:textId="77777777">
      <w:trPr>
        <w:trHeight w:val="300"/>
      </w:trPr>
      <w:tc>
        <w:tcPr>
          <w:tcW w:w="3020" w:type="dxa"/>
        </w:tcPr>
        <w:p w:rsidR="6FE1479B" w:rsidP="6FE1479B" w:rsidRDefault="6FE1479B" w14:paraId="23092385" w14:textId="06AB4088">
          <w:pPr>
            <w:pStyle w:val="Encabezado"/>
            <w:ind w:left="-115"/>
          </w:pPr>
        </w:p>
      </w:tc>
      <w:tc>
        <w:tcPr>
          <w:tcW w:w="3020" w:type="dxa"/>
        </w:tcPr>
        <w:p w:rsidR="6FE1479B" w:rsidP="6FE1479B" w:rsidRDefault="6FE1479B" w14:paraId="7EF8D25A" w14:textId="4528071A">
          <w:pPr>
            <w:pStyle w:val="Encabezado"/>
            <w:jc w:val="center"/>
          </w:pPr>
        </w:p>
      </w:tc>
      <w:tc>
        <w:tcPr>
          <w:tcW w:w="3020" w:type="dxa"/>
        </w:tcPr>
        <w:p w:rsidR="6FE1479B" w:rsidP="6FE1479B" w:rsidRDefault="6FE1479B" w14:paraId="425D3068" w14:textId="3D8524EE">
          <w:pPr>
            <w:pStyle w:val="Encabezado"/>
            <w:ind w:right="-115"/>
            <w:jc w:val="right"/>
          </w:pPr>
        </w:p>
      </w:tc>
    </w:tr>
  </w:tbl>
  <w:p w:rsidR="6FE1479B" w:rsidP="6FE1479B" w:rsidRDefault="001A0A14" w14:paraId="7D8A8A70" w14:textId="188A2599">
    <w:pPr>
      <w:pStyle w:val="Encabezado"/>
    </w:pPr>
    <w:r>
      <w:rPr>
        <w:noProof/>
        <w:lang w:val="es-ES" w:eastAsia="es-ES"/>
      </w:rPr>
      <w:drawing>
        <wp:anchor distT="0" distB="0" distL="114300" distR="114300" simplePos="0" relativeHeight="251659264" behindDoc="0" locked="0" layoutInCell="1" allowOverlap="1" wp14:anchorId="1F1977F3" wp14:editId="398A61D1">
          <wp:simplePos x="0" y="0"/>
          <wp:positionH relativeFrom="column">
            <wp:posOffset>-214630</wp:posOffset>
          </wp:positionH>
          <wp:positionV relativeFrom="paragraph">
            <wp:posOffset>-350520</wp:posOffset>
          </wp:positionV>
          <wp:extent cx="944245" cy="739140"/>
          <wp:effectExtent l="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4734" cy="7395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14:anchorId="790A7388" wp14:editId="67073791">
          <wp:simplePos x="0" y="0"/>
          <wp:positionH relativeFrom="column">
            <wp:posOffset>4373880</wp:posOffset>
          </wp:positionH>
          <wp:positionV relativeFrom="paragraph">
            <wp:posOffset>-137160</wp:posOffset>
          </wp:positionV>
          <wp:extent cx="1611909" cy="449580"/>
          <wp:effectExtent l="0" t="0" r="7620" b="7620"/>
          <wp:wrapNone/>
          <wp:docPr id="23" name="Picture 60711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1909" cy="449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9">
    <w:nsid w:val="222838a3"/>
    <w:multiLevelType xmlns:w="http://schemas.openxmlformats.org/wordprocessingml/2006/main" w:val="hybridMultilevel"/>
    <w:lvl xmlns:w="http://schemas.openxmlformats.org/wordprocessingml/2006/main" w:ilvl="0">
      <w:start w:val="1"/>
      <w:numFmt w:val="bullet"/>
      <w:lvlText w:val=""/>
      <w:lvlJc w:val="left"/>
      <w:pPr>
        <w:ind w:left="445" w:hanging="360"/>
      </w:pPr>
      <w:rPr>
        <w:rFonts w:hint="default" w:ascii="Symbol" w:hAnsi="Symbol"/>
      </w:rPr>
    </w:lvl>
    <w:lvl xmlns:w="http://schemas.openxmlformats.org/wordprocessingml/2006/main" w:ilvl="1">
      <w:start w:val="1"/>
      <w:numFmt w:val="bullet"/>
      <w:lvlText w:val="o"/>
      <w:lvlJc w:val="left"/>
      <w:pPr>
        <w:ind w:left="1165" w:hanging="360"/>
      </w:pPr>
      <w:rPr>
        <w:rFonts w:hint="default" w:ascii="Courier New" w:hAnsi="Courier New"/>
      </w:rPr>
    </w:lvl>
    <w:lvl xmlns:w="http://schemas.openxmlformats.org/wordprocessingml/2006/main" w:ilvl="2">
      <w:start w:val="1"/>
      <w:numFmt w:val="bullet"/>
      <w:lvlText w:val=""/>
      <w:lvlJc w:val="left"/>
      <w:pPr>
        <w:ind w:left="1885" w:hanging="360"/>
      </w:pPr>
      <w:rPr>
        <w:rFonts w:hint="default" w:ascii="Wingdings" w:hAnsi="Wingdings"/>
      </w:rPr>
    </w:lvl>
    <w:lvl xmlns:w="http://schemas.openxmlformats.org/wordprocessingml/2006/main" w:ilvl="3">
      <w:start w:val="1"/>
      <w:numFmt w:val="bullet"/>
      <w:lvlText w:val=""/>
      <w:lvlJc w:val="left"/>
      <w:pPr>
        <w:ind w:left="2605" w:hanging="360"/>
      </w:pPr>
      <w:rPr>
        <w:rFonts w:hint="default" w:ascii="Symbol" w:hAnsi="Symbol"/>
      </w:rPr>
    </w:lvl>
    <w:lvl xmlns:w="http://schemas.openxmlformats.org/wordprocessingml/2006/main" w:ilvl="4">
      <w:start w:val="1"/>
      <w:numFmt w:val="bullet"/>
      <w:lvlText w:val="o"/>
      <w:lvlJc w:val="left"/>
      <w:pPr>
        <w:ind w:left="3325" w:hanging="360"/>
      </w:pPr>
      <w:rPr>
        <w:rFonts w:hint="default" w:ascii="Courier New" w:hAnsi="Courier New"/>
      </w:rPr>
    </w:lvl>
    <w:lvl xmlns:w="http://schemas.openxmlformats.org/wordprocessingml/2006/main" w:ilvl="5">
      <w:start w:val="1"/>
      <w:numFmt w:val="bullet"/>
      <w:lvlText w:val=""/>
      <w:lvlJc w:val="left"/>
      <w:pPr>
        <w:ind w:left="4045" w:hanging="360"/>
      </w:pPr>
      <w:rPr>
        <w:rFonts w:hint="default" w:ascii="Wingdings" w:hAnsi="Wingdings"/>
      </w:rPr>
    </w:lvl>
    <w:lvl xmlns:w="http://schemas.openxmlformats.org/wordprocessingml/2006/main" w:ilvl="6">
      <w:start w:val="1"/>
      <w:numFmt w:val="bullet"/>
      <w:lvlText w:val=""/>
      <w:lvlJc w:val="left"/>
      <w:pPr>
        <w:ind w:left="4765" w:hanging="360"/>
      </w:pPr>
      <w:rPr>
        <w:rFonts w:hint="default" w:ascii="Symbol" w:hAnsi="Symbol"/>
      </w:rPr>
    </w:lvl>
    <w:lvl xmlns:w="http://schemas.openxmlformats.org/wordprocessingml/2006/main" w:ilvl="7">
      <w:start w:val="1"/>
      <w:numFmt w:val="bullet"/>
      <w:lvlText w:val="o"/>
      <w:lvlJc w:val="left"/>
      <w:pPr>
        <w:ind w:left="5485" w:hanging="360"/>
      </w:pPr>
      <w:rPr>
        <w:rFonts w:hint="default" w:ascii="Courier New" w:hAnsi="Courier New"/>
      </w:rPr>
    </w:lvl>
    <w:lvl xmlns:w="http://schemas.openxmlformats.org/wordprocessingml/2006/main" w:ilvl="8">
      <w:start w:val="1"/>
      <w:numFmt w:val="bullet"/>
      <w:lvlText w:val=""/>
      <w:lvlJc w:val="left"/>
      <w:pPr>
        <w:ind w:left="6205" w:hanging="360"/>
      </w:pPr>
      <w:rPr>
        <w:rFonts w:hint="default" w:ascii="Wingdings" w:hAnsi="Wingdings"/>
      </w:rPr>
    </w:lvl>
  </w:abstractNum>
  <w:abstractNum xmlns:w="http://schemas.openxmlformats.org/wordprocessingml/2006/main" w:abstractNumId="18">
    <w:nsid w:val="70c4577e"/>
    <w:multiLevelType xmlns:w="http://schemas.openxmlformats.org/wordprocessingml/2006/main" w:val="hybridMultilevel"/>
    <w:lvl xmlns:w="http://schemas.openxmlformats.org/wordprocessingml/2006/main" w:ilvl="0">
      <w:start w:val="1"/>
      <w:numFmt w:val="bullet"/>
      <w:lvlText w:val=""/>
      <w:lvlJc w:val="left"/>
      <w:pPr>
        <w:ind w:left="445" w:hanging="360"/>
      </w:pPr>
      <w:rPr>
        <w:rFonts w:hint="default" w:ascii="Symbol" w:hAnsi="Symbol"/>
      </w:rPr>
    </w:lvl>
    <w:lvl xmlns:w="http://schemas.openxmlformats.org/wordprocessingml/2006/main" w:ilvl="1">
      <w:start w:val="1"/>
      <w:numFmt w:val="bullet"/>
      <w:lvlText w:val="o"/>
      <w:lvlJc w:val="left"/>
      <w:pPr>
        <w:ind w:left="1165" w:hanging="360"/>
      </w:pPr>
      <w:rPr>
        <w:rFonts w:hint="default" w:ascii="Courier New" w:hAnsi="Courier New"/>
      </w:rPr>
    </w:lvl>
    <w:lvl xmlns:w="http://schemas.openxmlformats.org/wordprocessingml/2006/main" w:ilvl="2">
      <w:start w:val="1"/>
      <w:numFmt w:val="bullet"/>
      <w:lvlText w:val=""/>
      <w:lvlJc w:val="left"/>
      <w:pPr>
        <w:ind w:left="1885" w:hanging="360"/>
      </w:pPr>
      <w:rPr>
        <w:rFonts w:hint="default" w:ascii="Wingdings" w:hAnsi="Wingdings"/>
      </w:rPr>
    </w:lvl>
    <w:lvl xmlns:w="http://schemas.openxmlformats.org/wordprocessingml/2006/main" w:ilvl="3">
      <w:start w:val="1"/>
      <w:numFmt w:val="bullet"/>
      <w:lvlText w:val=""/>
      <w:lvlJc w:val="left"/>
      <w:pPr>
        <w:ind w:left="2605" w:hanging="360"/>
      </w:pPr>
      <w:rPr>
        <w:rFonts w:hint="default" w:ascii="Symbol" w:hAnsi="Symbol"/>
      </w:rPr>
    </w:lvl>
    <w:lvl xmlns:w="http://schemas.openxmlformats.org/wordprocessingml/2006/main" w:ilvl="4">
      <w:start w:val="1"/>
      <w:numFmt w:val="bullet"/>
      <w:lvlText w:val="o"/>
      <w:lvlJc w:val="left"/>
      <w:pPr>
        <w:ind w:left="3325" w:hanging="360"/>
      </w:pPr>
      <w:rPr>
        <w:rFonts w:hint="default" w:ascii="Courier New" w:hAnsi="Courier New"/>
      </w:rPr>
    </w:lvl>
    <w:lvl xmlns:w="http://schemas.openxmlformats.org/wordprocessingml/2006/main" w:ilvl="5">
      <w:start w:val="1"/>
      <w:numFmt w:val="bullet"/>
      <w:lvlText w:val=""/>
      <w:lvlJc w:val="left"/>
      <w:pPr>
        <w:ind w:left="4045" w:hanging="360"/>
      </w:pPr>
      <w:rPr>
        <w:rFonts w:hint="default" w:ascii="Wingdings" w:hAnsi="Wingdings"/>
      </w:rPr>
    </w:lvl>
    <w:lvl xmlns:w="http://schemas.openxmlformats.org/wordprocessingml/2006/main" w:ilvl="6">
      <w:start w:val="1"/>
      <w:numFmt w:val="bullet"/>
      <w:lvlText w:val=""/>
      <w:lvlJc w:val="left"/>
      <w:pPr>
        <w:ind w:left="4765" w:hanging="360"/>
      </w:pPr>
      <w:rPr>
        <w:rFonts w:hint="default" w:ascii="Symbol" w:hAnsi="Symbol"/>
      </w:rPr>
    </w:lvl>
    <w:lvl xmlns:w="http://schemas.openxmlformats.org/wordprocessingml/2006/main" w:ilvl="7">
      <w:start w:val="1"/>
      <w:numFmt w:val="bullet"/>
      <w:lvlText w:val="o"/>
      <w:lvlJc w:val="left"/>
      <w:pPr>
        <w:ind w:left="5485" w:hanging="360"/>
      </w:pPr>
      <w:rPr>
        <w:rFonts w:hint="default" w:ascii="Courier New" w:hAnsi="Courier New"/>
      </w:rPr>
    </w:lvl>
    <w:lvl xmlns:w="http://schemas.openxmlformats.org/wordprocessingml/2006/main" w:ilvl="8">
      <w:start w:val="1"/>
      <w:numFmt w:val="bullet"/>
      <w:lvlText w:val=""/>
      <w:lvlJc w:val="left"/>
      <w:pPr>
        <w:ind w:left="6205" w:hanging="360"/>
      </w:pPr>
      <w:rPr>
        <w:rFonts w:hint="default" w:ascii="Wingdings" w:hAnsi="Wingdings"/>
      </w:rPr>
    </w:lvl>
  </w:abstractNum>
  <w:abstractNum xmlns:w="http://schemas.openxmlformats.org/wordprocessingml/2006/main" w:abstractNumId="17">
    <w:nsid w:val="6f5d0a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8458BA"/>
    <w:multiLevelType w:val="hybridMultilevel"/>
    <w:tmpl w:val="321243C6"/>
    <w:lvl w:ilvl="0" w:tplc="7FA2CF22">
      <w:start w:val="1"/>
      <w:numFmt w:val="bullet"/>
      <w:lvlText w:val=""/>
      <w:lvlJc w:val="left"/>
      <w:pPr>
        <w:ind w:left="720" w:hanging="360"/>
      </w:pPr>
      <w:rPr>
        <w:rFonts w:hint="default" w:ascii="Symbol" w:hAnsi="Symbol"/>
      </w:rPr>
    </w:lvl>
    <w:lvl w:ilvl="1" w:tplc="DFF2E2C4">
      <w:start w:val="1"/>
      <w:numFmt w:val="bullet"/>
      <w:lvlText w:val="o"/>
      <w:lvlJc w:val="left"/>
      <w:pPr>
        <w:ind w:left="1440" w:hanging="360"/>
      </w:pPr>
      <w:rPr>
        <w:rFonts w:hint="default" w:ascii="Courier New" w:hAnsi="Courier New"/>
      </w:rPr>
    </w:lvl>
    <w:lvl w:ilvl="2" w:tplc="2EB2ACA4">
      <w:start w:val="1"/>
      <w:numFmt w:val="bullet"/>
      <w:lvlText w:val=""/>
      <w:lvlJc w:val="left"/>
      <w:pPr>
        <w:ind w:left="2160" w:hanging="360"/>
      </w:pPr>
      <w:rPr>
        <w:rFonts w:hint="default" w:ascii="Wingdings" w:hAnsi="Wingdings"/>
      </w:rPr>
    </w:lvl>
    <w:lvl w:ilvl="3" w:tplc="9904C8BE">
      <w:start w:val="1"/>
      <w:numFmt w:val="bullet"/>
      <w:lvlText w:val=""/>
      <w:lvlJc w:val="left"/>
      <w:pPr>
        <w:ind w:left="2880" w:hanging="360"/>
      </w:pPr>
      <w:rPr>
        <w:rFonts w:hint="default" w:ascii="Symbol" w:hAnsi="Symbol"/>
      </w:rPr>
    </w:lvl>
    <w:lvl w:ilvl="4" w:tplc="BA3C369E">
      <w:start w:val="1"/>
      <w:numFmt w:val="bullet"/>
      <w:lvlText w:val="o"/>
      <w:lvlJc w:val="left"/>
      <w:pPr>
        <w:ind w:left="3600" w:hanging="360"/>
      </w:pPr>
      <w:rPr>
        <w:rFonts w:hint="default" w:ascii="Courier New" w:hAnsi="Courier New"/>
      </w:rPr>
    </w:lvl>
    <w:lvl w:ilvl="5" w:tplc="CC5696B0">
      <w:start w:val="1"/>
      <w:numFmt w:val="bullet"/>
      <w:lvlText w:val=""/>
      <w:lvlJc w:val="left"/>
      <w:pPr>
        <w:ind w:left="4320" w:hanging="360"/>
      </w:pPr>
      <w:rPr>
        <w:rFonts w:hint="default" w:ascii="Wingdings" w:hAnsi="Wingdings"/>
      </w:rPr>
    </w:lvl>
    <w:lvl w:ilvl="6" w:tplc="4CB8BFF0">
      <w:start w:val="1"/>
      <w:numFmt w:val="bullet"/>
      <w:lvlText w:val=""/>
      <w:lvlJc w:val="left"/>
      <w:pPr>
        <w:ind w:left="5040" w:hanging="360"/>
      </w:pPr>
      <w:rPr>
        <w:rFonts w:hint="default" w:ascii="Symbol" w:hAnsi="Symbol"/>
      </w:rPr>
    </w:lvl>
    <w:lvl w:ilvl="7" w:tplc="D11A544A">
      <w:start w:val="1"/>
      <w:numFmt w:val="bullet"/>
      <w:lvlText w:val="o"/>
      <w:lvlJc w:val="left"/>
      <w:pPr>
        <w:ind w:left="5760" w:hanging="360"/>
      </w:pPr>
      <w:rPr>
        <w:rFonts w:hint="default" w:ascii="Courier New" w:hAnsi="Courier New"/>
      </w:rPr>
    </w:lvl>
    <w:lvl w:ilvl="8" w:tplc="2B441D62">
      <w:start w:val="1"/>
      <w:numFmt w:val="bullet"/>
      <w:lvlText w:val=""/>
      <w:lvlJc w:val="left"/>
      <w:pPr>
        <w:ind w:left="6480" w:hanging="360"/>
      </w:pPr>
      <w:rPr>
        <w:rFonts w:hint="default" w:ascii="Wingdings" w:hAnsi="Wingdings"/>
      </w:rPr>
    </w:lvl>
  </w:abstractNum>
  <w:abstractNum w:abstractNumId="1" w15:restartNumberingAfterBreak="0">
    <w:nsid w:val="034644B0"/>
    <w:multiLevelType w:val="hybridMultilevel"/>
    <w:tmpl w:val="91B8BAA0"/>
    <w:lvl w:ilvl="0" w:tplc="6150C232">
      <w:start w:val="3"/>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5DF5904"/>
    <w:multiLevelType w:val="hybridMultilevel"/>
    <w:tmpl w:val="805A9506"/>
    <w:lvl w:ilvl="0" w:tplc="0C07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0C77A1"/>
    <w:multiLevelType w:val="hybridMultilevel"/>
    <w:tmpl w:val="3640B464"/>
    <w:lvl w:ilvl="0" w:tplc="08BC5A9A">
      <w:start w:val="1"/>
      <w:numFmt w:val="bullet"/>
      <w:lvlText w:val=""/>
      <w:lvlJc w:val="left"/>
      <w:pPr>
        <w:ind w:left="720" w:hanging="360"/>
      </w:pPr>
      <w:rPr>
        <w:rFonts w:hint="default" w:ascii="Symbol" w:hAnsi="Symbol"/>
      </w:rPr>
    </w:lvl>
    <w:lvl w:ilvl="1" w:tplc="6286257A">
      <w:start w:val="1"/>
      <w:numFmt w:val="bullet"/>
      <w:lvlText w:val="o"/>
      <w:lvlJc w:val="left"/>
      <w:pPr>
        <w:ind w:left="1440" w:hanging="360"/>
      </w:pPr>
      <w:rPr>
        <w:rFonts w:hint="default" w:ascii="Courier New" w:hAnsi="Courier New"/>
      </w:rPr>
    </w:lvl>
    <w:lvl w:ilvl="2" w:tplc="FB1281C6">
      <w:start w:val="1"/>
      <w:numFmt w:val="bullet"/>
      <w:lvlText w:val=""/>
      <w:lvlJc w:val="left"/>
      <w:pPr>
        <w:ind w:left="2160" w:hanging="360"/>
      </w:pPr>
      <w:rPr>
        <w:rFonts w:hint="default" w:ascii="Wingdings" w:hAnsi="Wingdings"/>
      </w:rPr>
    </w:lvl>
    <w:lvl w:ilvl="3" w:tplc="29C49286">
      <w:start w:val="1"/>
      <w:numFmt w:val="bullet"/>
      <w:lvlText w:val=""/>
      <w:lvlJc w:val="left"/>
      <w:pPr>
        <w:ind w:left="2880" w:hanging="360"/>
      </w:pPr>
      <w:rPr>
        <w:rFonts w:hint="default" w:ascii="Symbol" w:hAnsi="Symbol"/>
      </w:rPr>
    </w:lvl>
    <w:lvl w:ilvl="4" w:tplc="8FDA004C">
      <w:start w:val="1"/>
      <w:numFmt w:val="bullet"/>
      <w:lvlText w:val="o"/>
      <w:lvlJc w:val="left"/>
      <w:pPr>
        <w:ind w:left="3600" w:hanging="360"/>
      </w:pPr>
      <w:rPr>
        <w:rFonts w:hint="default" w:ascii="Courier New" w:hAnsi="Courier New"/>
      </w:rPr>
    </w:lvl>
    <w:lvl w:ilvl="5" w:tplc="B6485AD2">
      <w:start w:val="1"/>
      <w:numFmt w:val="bullet"/>
      <w:lvlText w:val=""/>
      <w:lvlJc w:val="left"/>
      <w:pPr>
        <w:ind w:left="4320" w:hanging="360"/>
      </w:pPr>
      <w:rPr>
        <w:rFonts w:hint="default" w:ascii="Wingdings" w:hAnsi="Wingdings"/>
      </w:rPr>
    </w:lvl>
    <w:lvl w:ilvl="6" w:tplc="AFD4F502">
      <w:start w:val="1"/>
      <w:numFmt w:val="bullet"/>
      <w:lvlText w:val=""/>
      <w:lvlJc w:val="left"/>
      <w:pPr>
        <w:ind w:left="5040" w:hanging="360"/>
      </w:pPr>
      <w:rPr>
        <w:rFonts w:hint="default" w:ascii="Symbol" w:hAnsi="Symbol"/>
      </w:rPr>
    </w:lvl>
    <w:lvl w:ilvl="7" w:tplc="13E45292">
      <w:start w:val="1"/>
      <w:numFmt w:val="bullet"/>
      <w:lvlText w:val="o"/>
      <w:lvlJc w:val="left"/>
      <w:pPr>
        <w:ind w:left="5760" w:hanging="360"/>
      </w:pPr>
      <w:rPr>
        <w:rFonts w:hint="default" w:ascii="Courier New" w:hAnsi="Courier New"/>
      </w:rPr>
    </w:lvl>
    <w:lvl w:ilvl="8" w:tplc="429479E4">
      <w:start w:val="1"/>
      <w:numFmt w:val="bullet"/>
      <w:lvlText w:val=""/>
      <w:lvlJc w:val="left"/>
      <w:pPr>
        <w:ind w:left="6480" w:hanging="360"/>
      </w:pPr>
      <w:rPr>
        <w:rFonts w:hint="default" w:ascii="Wingdings" w:hAnsi="Wingdings"/>
      </w:rPr>
    </w:lvl>
  </w:abstractNum>
  <w:abstractNum w:abstractNumId="4" w15:restartNumberingAfterBreak="0">
    <w:nsid w:val="12004640"/>
    <w:multiLevelType w:val="multilevel"/>
    <w:tmpl w:val="1090D8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590FFF"/>
    <w:multiLevelType w:val="hybridMultilevel"/>
    <w:tmpl w:val="C786EF58"/>
    <w:lvl w:ilvl="0" w:tplc="A134E6EE">
      <w:start w:val="1"/>
      <w:numFmt w:val="lowerLetter"/>
      <w:lvlText w:val="%1)"/>
      <w:lvlJc w:val="left"/>
      <w:pPr>
        <w:ind w:left="720" w:hanging="360"/>
      </w:pPr>
      <w:rPr>
        <w:rFonts w:hint="default"/>
        <w:color w:val="B50F6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F16F36"/>
    <w:multiLevelType w:val="hybridMultilevel"/>
    <w:tmpl w:val="A8AA2E7E"/>
    <w:lvl w:ilvl="0" w:tplc="1DF6C860">
      <w:start w:val="1"/>
      <w:numFmt w:val="bullet"/>
      <w:lvlText w:val=""/>
      <w:lvlJc w:val="left"/>
      <w:pPr>
        <w:ind w:left="720" w:hanging="360"/>
      </w:pPr>
      <w:rPr>
        <w:rFonts w:hint="default" w:ascii="Symbol" w:hAnsi="Symbol"/>
      </w:rPr>
    </w:lvl>
    <w:lvl w:ilvl="1" w:tplc="93386E4E">
      <w:start w:val="1"/>
      <w:numFmt w:val="bullet"/>
      <w:lvlText w:val="o"/>
      <w:lvlJc w:val="left"/>
      <w:pPr>
        <w:ind w:left="1440" w:hanging="360"/>
      </w:pPr>
      <w:rPr>
        <w:rFonts w:hint="default" w:ascii="Courier New" w:hAnsi="Courier New"/>
      </w:rPr>
    </w:lvl>
    <w:lvl w:ilvl="2" w:tplc="281AC19E">
      <w:start w:val="1"/>
      <w:numFmt w:val="bullet"/>
      <w:lvlText w:val=""/>
      <w:lvlJc w:val="left"/>
      <w:pPr>
        <w:ind w:left="2160" w:hanging="360"/>
      </w:pPr>
      <w:rPr>
        <w:rFonts w:hint="default" w:ascii="Wingdings" w:hAnsi="Wingdings"/>
      </w:rPr>
    </w:lvl>
    <w:lvl w:ilvl="3" w:tplc="3D9E6356">
      <w:start w:val="1"/>
      <w:numFmt w:val="bullet"/>
      <w:lvlText w:val=""/>
      <w:lvlJc w:val="left"/>
      <w:pPr>
        <w:ind w:left="2880" w:hanging="360"/>
      </w:pPr>
      <w:rPr>
        <w:rFonts w:hint="default" w:ascii="Symbol" w:hAnsi="Symbol"/>
      </w:rPr>
    </w:lvl>
    <w:lvl w:ilvl="4" w:tplc="62A862A4">
      <w:start w:val="1"/>
      <w:numFmt w:val="bullet"/>
      <w:lvlText w:val="o"/>
      <w:lvlJc w:val="left"/>
      <w:pPr>
        <w:ind w:left="3600" w:hanging="360"/>
      </w:pPr>
      <w:rPr>
        <w:rFonts w:hint="default" w:ascii="Courier New" w:hAnsi="Courier New"/>
      </w:rPr>
    </w:lvl>
    <w:lvl w:ilvl="5" w:tplc="A63E1BFA">
      <w:start w:val="1"/>
      <w:numFmt w:val="bullet"/>
      <w:lvlText w:val=""/>
      <w:lvlJc w:val="left"/>
      <w:pPr>
        <w:ind w:left="4320" w:hanging="360"/>
      </w:pPr>
      <w:rPr>
        <w:rFonts w:hint="default" w:ascii="Wingdings" w:hAnsi="Wingdings"/>
      </w:rPr>
    </w:lvl>
    <w:lvl w:ilvl="6" w:tplc="B6CEB602">
      <w:start w:val="1"/>
      <w:numFmt w:val="bullet"/>
      <w:lvlText w:val=""/>
      <w:lvlJc w:val="left"/>
      <w:pPr>
        <w:ind w:left="5040" w:hanging="360"/>
      </w:pPr>
      <w:rPr>
        <w:rFonts w:hint="default" w:ascii="Symbol" w:hAnsi="Symbol"/>
      </w:rPr>
    </w:lvl>
    <w:lvl w:ilvl="7" w:tplc="EAAC58F8">
      <w:start w:val="1"/>
      <w:numFmt w:val="bullet"/>
      <w:lvlText w:val="o"/>
      <w:lvlJc w:val="left"/>
      <w:pPr>
        <w:ind w:left="5760" w:hanging="360"/>
      </w:pPr>
      <w:rPr>
        <w:rFonts w:hint="default" w:ascii="Courier New" w:hAnsi="Courier New"/>
      </w:rPr>
    </w:lvl>
    <w:lvl w:ilvl="8" w:tplc="BF84C0DE">
      <w:start w:val="1"/>
      <w:numFmt w:val="bullet"/>
      <w:lvlText w:val=""/>
      <w:lvlJc w:val="left"/>
      <w:pPr>
        <w:ind w:left="6480" w:hanging="360"/>
      </w:pPr>
      <w:rPr>
        <w:rFonts w:hint="default" w:ascii="Wingdings" w:hAnsi="Wingdings"/>
      </w:rPr>
    </w:lvl>
  </w:abstractNum>
  <w:abstractNum w:abstractNumId="7" w15:restartNumberingAfterBreak="0">
    <w:nsid w:val="1DA21851"/>
    <w:multiLevelType w:val="hybridMultilevel"/>
    <w:tmpl w:val="753CF1F4"/>
    <w:lvl w:ilvl="0" w:tplc="BA3ADE86">
      <w:start w:val="1"/>
      <w:numFmt w:val="bullet"/>
      <w:lvlText w:val="-"/>
      <w:lvlJc w:val="left"/>
      <w:pPr>
        <w:ind w:left="420" w:hanging="360"/>
      </w:pPr>
      <w:rPr>
        <w:rFonts w:hint="default" w:ascii="Segoe UI" w:hAnsi="Segoe UI" w:eastAsia="Times New Roman" w:cs="Segoe UI"/>
      </w:rPr>
    </w:lvl>
    <w:lvl w:ilvl="1" w:tplc="0C0A0003" w:tentative="1">
      <w:start w:val="1"/>
      <w:numFmt w:val="bullet"/>
      <w:lvlText w:val="o"/>
      <w:lvlJc w:val="left"/>
      <w:pPr>
        <w:ind w:left="1140" w:hanging="360"/>
      </w:pPr>
      <w:rPr>
        <w:rFonts w:hint="default" w:ascii="Courier New" w:hAnsi="Courier New" w:cs="Courier New"/>
      </w:rPr>
    </w:lvl>
    <w:lvl w:ilvl="2" w:tplc="0C0A0005" w:tentative="1">
      <w:start w:val="1"/>
      <w:numFmt w:val="bullet"/>
      <w:lvlText w:val=""/>
      <w:lvlJc w:val="left"/>
      <w:pPr>
        <w:ind w:left="1860" w:hanging="360"/>
      </w:pPr>
      <w:rPr>
        <w:rFonts w:hint="default" w:ascii="Wingdings" w:hAnsi="Wingdings"/>
      </w:rPr>
    </w:lvl>
    <w:lvl w:ilvl="3" w:tplc="0C0A0001" w:tentative="1">
      <w:start w:val="1"/>
      <w:numFmt w:val="bullet"/>
      <w:lvlText w:val=""/>
      <w:lvlJc w:val="left"/>
      <w:pPr>
        <w:ind w:left="2580" w:hanging="360"/>
      </w:pPr>
      <w:rPr>
        <w:rFonts w:hint="default" w:ascii="Symbol" w:hAnsi="Symbol"/>
      </w:rPr>
    </w:lvl>
    <w:lvl w:ilvl="4" w:tplc="0C0A0003" w:tentative="1">
      <w:start w:val="1"/>
      <w:numFmt w:val="bullet"/>
      <w:lvlText w:val="o"/>
      <w:lvlJc w:val="left"/>
      <w:pPr>
        <w:ind w:left="3300" w:hanging="360"/>
      </w:pPr>
      <w:rPr>
        <w:rFonts w:hint="default" w:ascii="Courier New" w:hAnsi="Courier New" w:cs="Courier New"/>
      </w:rPr>
    </w:lvl>
    <w:lvl w:ilvl="5" w:tplc="0C0A0005" w:tentative="1">
      <w:start w:val="1"/>
      <w:numFmt w:val="bullet"/>
      <w:lvlText w:val=""/>
      <w:lvlJc w:val="left"/>
      <w:pPr>
        <w:ind w:left="4020" w:hanging="360"/>
      </w:pPr>
      <w:rPr>
        <w:rFonts w:hint="default" w:ascii="Wingdings" w:hAnsi="Wingdings"/>
      </w:rPr>
    </w:lvl>
    <w:lvl w:ilvl="6" w:tplc="0C0A0001" w:tentative="1">
      <w:start w:val="1"/>
      <w:numFmt w:val="bullet"/>
      <w:lvlText w:val=""/>
      <w:lvlJc w:val="left"/>
      <w:pPr>
        <w:ind w:left="4740" w:hanging="360"/>
      </w:pPr>
      <w:rPr>
        <w:rFonts w:hint="default" w:ascii="Symbol" w:hAnsi="Symbol"/>
      </w:rPr>
    </w:lvl>
    <w:lvl w:ilvl="7" w:tplc="0C0A0003" w:tentative="1">
      <w:start w:val="1"/>
      <w:numFmt w:val="bullet"/>
      <w:lvlText w:val="o"/>
      <w:lvlJc w:val="left"/>
      <w:pPr>
        <w:ind w:left="5460" w:hanging="360"/>
      </w:pPr>
      <w:rPr>
        <w:rFonts w:hint="default" w:ascii="Courier New" w:hAnsi="Courier New" w:cs="Courier New"/>
      </w:rPr>
    </w:lvl>
    <w:lvl w:ilvl="8" w:tplc="0C0A0005" w:tentative="1">
      <w:start w:val="1"/>
      <w:numFmt w:val="bullet"/>
      <w:lvlText w:val=""/>
      <w:lvlJc w:val="left"/>
      <w:pPr>
        <w:ind w:left="6180" w:hanging="360"/>
      </w:pPr>
      <w:rPr>
        <w:rFonts w:hint="default" w:ascii="Wingdings" w:hAnsi="Wingdings"/>
      </w:rPr>
    </w:lvl>
  </w:abstractNum>
  <w:abstractNum w:abstractNumId="8" w15:restartNumberingAfterBreak="0">
    <w:nsid w:val="2E24AA51"/>
    <w:multiLevelType w:val="hybridMultilevel"/>
    <w:tmpl w:val="1BD03B9E"/>
    <w:lvl w:ilvl="0" w:tplc="A510F916">
      <w:start w:val="1"/>
      <w:numFmt w:val="bullet"/>
      <w:lvlText w:val=""/>
      <w:lvlJc w:val="left"/>
      <w:pPr>
        <w:ind w:left="720" w:hanging="360"/>
      </w:pPr>
      <w:rPr>
        <w:rFonts w:hint="default" w:ascii="Symbol" w:hAnsi="Symbol"/>
      </w:rPr>
    </w:lvl>
    <w:lvl w:ilvl="1" w:tplc="42BA5EB4">
      <w:start w:val="1"/>
      <w:numFmt w:val="bullet"/>
      <w:lvlText w:val="o"/>
      <w:lvlJc w:val="left"/>
      <w:pPr>
        <w:ind w:left="1440" w:hanging="360"/>
      </w:pPr>
      <w:rPr>
        <w:rFonts w:hint="default" w:ascii="Courier New" w:hAnsi="Courier New"/>
      </w:rPr>
    </w:lvl>
    <w:lvl w:ilvl="2" w:tplc="BD0034B2">
      <w:start w:val="1"/>
      <w:numFmt w:val="bullet"/>
      <w:lvlText w:val=""/>
      <w:lvlJc w:val="left"/>
      <w:pPr>
        <w:ind w:left="2160" w:hanging="360"/>
      </w:pPr>
      <w:rPr>
        <w:rFonts w:hint="default" w:ascii="Wingdings" w:hAnsi="Wingdings"/>
      </w:rPr>
    </w:lvl>
    <w:lvl w:ilvl="3" w:tplc="F4D2B7D0">
      <w:start w:val="1"/>
      <w:numFmt w:val="bullet"/>
      <w:lvlText w:val=""/>
      <w:lvlJc w:val="left"/>
      <w:pPr>
        <w:ind w:left="2880" w:hanging="360"/>
      </w:pPr>
      <w:rPr>
        <w:rFonts w:hint="default" w:ascii="Symbol" w:hAnsi="Symbol"/>
      </w:rPr>
    </w:lvl>
    <w:lvl w:ilvl="4" w:tplc="269C9126">
      <w:start w:val="1"/>
      <w:numFmt w:val="bullet"/>
      <w:lvlText w:val="o"/>
      <w:lvlJc w:val="left"/>
      <w:pPr>
        <w:ind w:left="3600" w:hanging="360"/>
      </w:pPr>
      <w:rPr>
        <w:rFonts w:hint="default" w:ascii="Courier New" w:hAnsi="Courier New"/>
      </w:rPr>
    </w:lvl>
    <w:lvl w:ilvl="5" w:tplc="E6E6C122">
      <w:start w:val="1"/>
      <w:numFmt w:val="bullet"/>
      <w:lvlText w:val=""/>
      <w:lvlJc w:val="left"/>
      <w:pPr>
        <w:ind w:left="4320" w:hanging="360"/>
      </w:pPr>
      <w:rPr>
        <w:rFonts w:hint="default" w:ascii="Wingdings" w:hAnsi="Wingdings"/>
      </w:rPr>
    </w:lvl>
    <w:lvl w:ilvl="6" w:tplc="BB2E81D2">
      <w:start w:val="1"/>
      <w:numFmt w:val="bullet"/>
      <w:lvlText w:val=""/>
      <w:lvlJc w:val="left"/>
      <w:pPr>
        <w:ind w:left="5040" w:hanging="360"/>
      </w:pPr>
      <w:rPr>
        <w:rFonts w:hint="default" w:ascii="Symbol" w:hAnsi="Symbol"/>
      </w:rPr>
    </w:lvl>
    <w:lvl w:ilvl="7" w:tplc="BBCAE7E8">
      <w:start w:val="1"/>
      <w:numFmt w:val="bullet"/>
      <w:lvlText w:val="o"/>
      <w:lvlJc w:val="left"/>
      <w:pPr>
        <w:ind w:left="5760" w:hanging="360"/>
      </w:pPr>
      <w:rPr>
        <w:rFonts w:hint="default" w:ascii="Courier New" w:hAnsi="Courier New"/>
      </w:rPr>
    </w:lvl>
    <w:lvl w:ilvl="8" w:tplc="587CFE32">
      <w:start w:val="1"/>
      <w:numFmt w:val="bullet"/>
      <w:lvlText w:val=""/>
      <w:lvlJc w:val="left"/>
      <w:pPr>
        <w:ind w:left="6480" w:hanging="360"/>
      </w:pPr>
      <w:rPr>
        <w:rFonts w:hint="default" w:ascii="Wingdings" w:hAnsi="Wingdings"/>
      </w:rPr>
    </w:lvl>
  </w:abstractNum>
  <w:abstractNum w:abstractNumId="9" w15:restartNumberingAfterBreak="0">
    <w:nsid w:val="2EEE7FE5"/>
    <w:multiLevelType w:val="hybridMultilevel"/>
    <w:tmpl w:val="B2141BF6"/>
    <w:lvl w:ilvl="0" w:tplc="03947E92">
      <w:start w:val="1"/>
      <w:numFmt w:val="bullet"/>
      <w:lvlText w:val="·"/>
      <w:lvlJc w:val="left"/>
      <w:pPr>
        <w:ind w:left="720" w:hanging="360"/>
      </w:pPr>
      <w:rPr>
        <w:rFonts w:hint="default" w:ascii="Symbol" w:hAnsi="Symbol"/>
      </w:rPr>
    </w:lvl>
    <w:lvl w:ilvl="1" w:tplc="477E23FA">
      <w:start w:val="1"/>
      <w:numFmt w:val="bullet"/>
      <w:lvlText w:val="o"/>
      <w:lvlJc w:val="left"/>
      <w:pPr>
        <w:ind w:left="1440" w:hanging="360"/>
      </w:pPr>
      <w:rPr>
        <w:rFonts w:hint="default" w:ascii="Courier New" w:hAnsi="Courier New"/>
      </w:rPr>
    </w:lvl>
    <w:lvl w:ilvl="2" w:tplc="94F03794">
      <w:start w:val="1"/>
      <w:numFmt w:val="bullet"/>
      <w:lvlText w:val=""/>
      <w:lvlJc w:val="left"/>
      <w:pPr>
        <w:ind w:left="2160" w:hanging="360"/>
      </w:pPr>
      <w:rPr>
        <w:rFonts w:hint="default" w:ascii="Wingdings" w:hAnsi="Wingdings"/>
      </w:rPr>
    </w:lvl>
    <w:lvl w:ilvl="3" w:tplc="7C8ED97A">
      <w:start w:val="1"/>
      <w:numFmt w:val="bullet"/>
      <w:lvlText w:val=""/>
      <w:lvlJc w:val="left"/>
      <w:pPr>
        <w:ind w:left="2880" w:hanging="360"/>
      </w:pPr>
      <w:rPr>
        <w:rFonts w:hint="default" w:ascii="Symbol" w:hAnsi="Symbol"/>
      </w:rPr>
    </w:lvl>
    <w:lvl w:ilvl="4" w:tplc="A2E0E378">
      <w:start w:val="1"/>
      <w:numFmt w:val="bullet"/>
      <w:lvlText w:val="o"/>
      <w:lvlJc w:val="left"/>
      <w:pPr>
        <w:ind w:left="3600" w:hanging="360"/>
      </w:pPr>
      <w:rPr>
        <w:rFonts w:hint="default" w:ascii="Courier New" w:hAnsi="Courier New"/>
      </w:rPr>
    </w:lvl>
    <w:lvl w:ilvl="5" w:tplc="1C3EE88A">
      <w:start w:val="1"/>
      <w:numFmt w:val="bullet"/>
      <w:lvlText w:val=""/>
      <w:lvlJc w:val="left"/>
      <w:pPr>
        <w:ind w:left="4320" w:hanging="360"/>
      </w:pPr>
      <w:rPr>
        <w:rFonts w:hint="default" w:ascii="Wingdings" w:hAnsi="Wingdings"/>
      </w:rPr>
    </w:lvl>
    <w:lvl w:ilvl="6" w:tplc="AC4A1B62">
      <w:start w:val="1"/>
      <w:numFmt w:val="bullet"/>
      <w:lvlText w:val=""/>
      <w:lvlJc w:val="left"/>
      <w:pPr>
        <w:ind w:left="5040" w:hanging="360"/>
      </w:pPr>
      <w:rPr>
        <w:rFonts w:hint="default" w:ascii="Symbol" w:hAnsi="Symbol"/>
      </w:rPr>
    </w:lvl>
    <w:lvl w:ilvl="7" w:tplc="E2649A18">
      <w:start w:val="1"/>
      <w:numFmt w:val="bullet"/>
      <w:lvlText w:val="o"/>
      <w:lvlJc w:val="left"/>
      <w:pPr>
        <w:ind w:left="5760" w:hanging="360"/>
      </w:pPr>
      <w:rPr>
        <w:rFonts w:hint="default" w:ascii="Courier New" w:hAnsi="Courier New"/>
      </w:rPr>
    </w:lvl>
    <w:lvl w:ilvl="8" w:tplc="29EEE2A6">
      <w:start w:val="1"/>
      <w:numFmt w:val="bullet"/>
      <w:lvlText w:val=""/>
      <w:lvlJc w:val="left"/>
      <w:pPr>
        <w:ind w:left="6480" w:hanging="360"/>
      </w:pPr>
      <w:rPr>
        <w:rFonts w:hint="default" w:ascii="Wingdings" w:hAnsi="Wingdings"/>
      </w:rPr>
    </w:lvl>
  </w:abstractNum>
  <w:abstractNum w:abstractNumId="10" w15:restartNumberingAfterBreak="0">
    <w:nsid w:val="2F6A8A4E"/>
    <w:multiLevelType w:val="hybridMultilevel"/>
    <w:tmpl w:val="9F30A546"/>
    <w:lvl w:ilvl="0" w:tplc="18861EF2">
      <w:start w:val="1"/>
      <w:numFmt w:val="bullet"/>
      <w:lvlText w:val="·"/>
      <w:lvlJc w:val="left"/>
      <w:pPr>
        <w:ind w:left="720" w:hanging="360"/>
      </w:pPr>
      <w:rPr>
        <w:rFonts w:hint="default" w:ascii="Symbol" w:hAnsi="Symbol"/>
      </w:rPr>
    </w:lvl>
    <w:lvl w:ilvl="1" w:tplc="8682AEA2">
      <w:start w:val="1"/>
      <w:numFmt w:val="bullet"/>
      <w:lvlText w:val="o"/>
      <w:lvlJc w:val="left"/>
      <w:pPr>
        <w:ind w:left="1440" w:hanging="360"/>
      </w:pPr>
      <w:rPr>
        <w:rFonts w:hint="default" w:ascii="Courier New" w:hAnsi="Courier New"/>
      </w:rPr>
    </w:lvl>
    <w:lvl w:ilvl="2" w:tplc="FDBCC64C">
      <w:start w:val="1"/>
      <w:numFmt w:val="bullet"/>
      <w:lvlText w:val=""/>
      <w:lvlJc w:val="left"/>
      <w:pPr>
        <w:ind w:left="2160" w:hanging="360"/>
      </w:pPr>
      <w:rPr>
        <w:rFonts w:hint="default" w:ascii="Wingdings" w:hAnsi="Wingdings"/>
      </w:rPr>
    </w:lvl>
    <w:lvl w:ilvl="3" w:tplc="FA786F0A">
      <w:start w:val="1"/>
      <w:numFmt w:val="bullet"/>
      <w:lvlText w:val=""/>
      <w:lvlJc w:val="left"/>
      <w:pPr>
        <w:ind w:left="2880" w:hanging="360"/>
      </w:pPr>
      <w:rPr>
        <w:rFonts w:hint="default" w:ascii="Symbol" w:hAnsi="Symbol"/>
      </w:rPr>
    </w:lvl>
    <w:lvl w:ilvl="4" w:tplc="33269D98">
      <w:start w:val="1"/>
      <w:numFmt w:val="bullet"/>
      <w:lvlText w:val="o"/>
      <w:lvlJc w:val="left"/>
      <w:pPr>
        <w:ind w:left="3600" w:hanging="360"/>
      </w:pPr>
      <w:rPr>
        <w:rFonts w:hint="default" w:ascii="Courier New" w:hAnsi="Courier New"/>
      </w:rPr>
    </w:lvl>
    <w:lvl w:ilvl="5" w:tplc="5D503462">
      <w:start w:val="1"/>
      <w:numFmt w:val="bullet"/>
      <w:lvlText w:val=""/>
      <w:lvlJc w:val="left"/>
      <w:pPr>
        <w:ind w:left="4320" w:hanging="360"/>
      </w:pPr>
      <w:rPr>
        <w:rFonts w:hint="default" w:ascii="Wingdings" w:hAnsi="Wingdings"/>
      </w:rPr>
    </w:lvl>
    <w:lvl w:ilvl="6" w:tplc="212E51F0">
      <w:start w:val="1"/>
      <w:numFmt w:val="bullet"/>
      <w:lvlText w:val=""/>
      <w:lvlJc w:val="left"/>
      <w:pPr>
        <w:ind w:left="5040" w:hanging="360"/>
      </w:pPr>
      <w:rPr>
        <w:rFonts w:hint="default" w:ascii="Symbol" w:hAnsi="Symbol"/>
      </w:rPr>
    </w:lvl>
    <w:lvl w:ilvl="7" w:tplc="DA66F576">
      <w:start w:val="1"/>
      <w:numFmt w:val="bullet"/>
      <w:lvlText w:val="o"/>
      <w:lvlJc w:val="left"/>
      <w:pPr>
        <w:ind w:left="5760" w:hanging="360"/>
      </w:pPr>
      <w:rPr>
        <w:rFonts w:hint="default" w:ascii="Courier New" w:hAnsi="Courier New"/>
      </w:rPr>
    </w:lvl>
    <w:lvl w:ilvl="8" w:tplc="70B8C4DA">
      <w:start w:val="1"/>
      <w:numFmt w:val="bullet"/>
      <w:lvlText w:val=""/>
      <w:lvlJc w:val="left"/>
      <w:pPr>
        <w:ind w:left="6480" w:hanging="360"/>
      </w:pPr>
      <w:rPr>
        <w:rFonts w:hint="default" w:ascii="Wingdings" w:hAnsi="Wingdings"/>
      </w:rPr>
    </w:lvl>
  </w:abstractNum>
  <w:abstractNum w:abstractNumId="11" w15:restartNumberingAfterBreak="0">
    <w:nsid w:val="3099F5E1"/>
    <w:multiLevelType w:val="hybridMultilevel"/>
    <w:tmpl w:val="32DED7B0"/>
    <w:lvl w:ilvl="0" w:tplc="30AA632A">
      <w:start w:val="2"/>
      <w:numFmt w:val="decimal"/>
      <w:lvlText w:val="%1)"/>
      <w:lvlJc w:val="left"/>
      <w:pPr>
        <w:ind w:left="720" w:hanging="360"/>
      </w:pPr>
    </w:lvl>
    <w:lvl w:ilvl="1" w:tplc="C4441DA6">
      <w:start w:val="1"/>
      <w:numFmt w:val="lowerLetter"/>
      <w:lvlText w:val="%2."/>
      <w:lvlJc w:val="left"/>
      <w:pPr>
        <w:ind w:left="1440" w:hanging="360"/>
      </w:pPr>
    </w:lvl>
    <w:lvl w:ilvl="2" w:tplc="DAC6785A">
      <w:start w:val="1"/>
      <w:numFmt w:val="lowerRoman"/>
      <w:lvlText w:val="%3."/>
      <w:lvlJc w:val="right"/>
      <w:pPr>
        <w:ind w:left="2160" w:hanging="180"/>
      </w:pPr>
    </w:lvl>
    <w:lvl w:ilvl="3" w:tplc="A274B628">
      <w:start w:val="1"/>
      <w:numFmt w:val="decimal"/>
      <w:lvlText w:val="%4."/>
      <w:lvlJc w:val="left"/>
      <w:pPr>
        <w:ind w:left="2880" w:hanging="360"/>
      </w:pPr>
    </w:lvl>
    <w:lvl w:ilvl="4" w:tplc="D28E3D48">
      <w:start w:val="1"/>
      <w:numFmt w:val="lowerLetter"/>
      <w:lvlText w:val="%5."/>
      <w:lvlJc w:val="left"/>
      <w:pPr>
        <w:ind w:left="3600" w:hanging="360"/>
      </w:pPr>
    </w:lvl>
    <w:lvl w:ilvl="5" w:tplc="512A20E2">
      <w:start w:val="1"/>
      <w:numFmt w:val="lowerRoman"/>
      <w:lvlText w:val="%6."/>
      <w:lvlJc w:val="right"/>
      <w:pPr>
        <w:ind w:left="4320" w:hanging="180"/>
      </w:pPr>
    </w:lvl>
    <w:lvl w:ilvl="6" w:tplc="F4CE2DC4">
      <w:start w:val="1"/>
      <w:numFmt w:val="decimal"/>
      <w:lvlText w:val="%7."/>
      <w:lvlJc w:val="left"/>
      <w:pPr>
        <w:ind w:left="5040" w:hanging="360"/>
      </w:pPr>
    </w:lvl>
    <w:lvl w:ilvl="7" w:tplc="FFE6DB66">
      <w:start w:val="1"/>
      <w:numFmt w:val="lowerLetter"/>
      <w:lvlText w:val="%8."/>
      <w:lvlJc w:val="left"/>
      <w:pPr>
        <w:ind w:left="5760" w:hanging="360"/>
      </w:pPr>
    </w:lvl>
    <w:lvl w:ilvl="8" w:tplc="85160210">
      <w:start w:val="1"/>
      <w:numFmt w:val="lowerRoman"/>
      <w:lvlText w:val="%9."/>
      <w:lvlJc w:val="right"/>
      <w:pPr>
        <w:ind w:left="6480" w:hanging="180"/>
      </w:pPr>
    </w:lvl>
  </w:abstractNum>
  <w:abstractNum w:abstractNumId="12" w15:restartNumberingAfterBreak="0">
    <w:nsid w:val="3E306980"/>
    <w:multiLevelType w:val="hybridMultilevel"/>
    <w:tmpl w:val="F01E53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2FDA93"/>
    <w:multiLevelType w:val="hybridMultilevel"/>
    <w:tmpl w:val="8D7657EE"/>
    <w:lvl w:ilvl="0" w:tplc="C71C39D6">
      <w:start w:val="1"/>
      <w:numFmt w:val="bullet"/>
      <w:lvlText w:val=""/>
      <w:lvlJc w:val="left"/>
      <w:pPr>
        <w:ind w:left="720" w:hanging="360"/>
      </w:pPr>
      <w:rPr>
        <w:rFonts w:hint="default" w:ascii="Symbol" w:hAnsi="Symbol"/>
      </w:rPr>
    </w:lvl>
    <w:lvl w:ilvl="1" w:tplc="3CFCE28A">
      <w:start w:val="1"/>
      <w:numFmt w:val="bullet"/>
      <w:lvlText w:val="o"/>
      <w:lvlJc w:val="left"/>
      <w:pPr>
        <w:ind w:left="1440" w:hanging="360"/>
      </w:pPr>
      <w:rPr>
        <w:rFonts w:hint="default" w:ascii="Courier New" w:hAnsi="Courier New"/>
      </w:rPr>
    </w:lvl>
    <w:lvl w:ilvl="2" w:tplc="448888F0">
      <w:start w:val="1"/>
      <w:numFmt w:val="bullet"/>
      <w:lvlText w:val=""/>
      <w:lvlJc w:val="left"/>
      <w:pPr>
        <w:ind w:left="2160" w:hanging="360"/>
      </w:pPr>
      <w:rPr>
        <w:rFonts w:hint="default" w:ascii="Wingdings" w:hAnsi="Wingdings"/>
      </w:rPr>
    </w:lvl>
    <w:lvl w:ilvl="3" w:tplc="D68A2056">
      <w:start w:val="1"/>
      <w:numFmt w:val="bullet"/>
      <w:lvlText w:val=""/>
      <w:lvlJc w:val="left"/>
      <w:pPr>
        <w:ind w:left="2880" w:hanging="360"/>
      </w:pPr>
      <w:rPr>
        <w:rFonts w:hint="default" w:ascii="Symbol" w:hAnsi="Symbol"/>
      </w:rPr>
    </w:lvl>
    <w:lvl w:ilvl="4" w:tplc="FD7ADD8E">
      <w:start w:val="1"/>
      <w:numFmt w:val="bullet"/>
      <w:lvlText w:val="o"/>
      <w:lvlJc w:val="left"/>
      <w:pPr>
        <w:ind w:left="3600" w:hanging="360"/>
      </w:pPr>
      <w:rPr>
        <w:rFonts w:hint="default" w:ascii="Courier New" w:hAnsi="Courier New"/>
      </w:rPr>
    </w:lvl>
    <w:lvl w:ilvl="5" w:tplc="50CAB9F8">
      <w:start w:val="1"/>
      <w:numFmt w:val="bullet"/>
      <w:lvlText w:val=""/>
      <w:lvlJc w:val="left"/>
      <w:pPr>
        <w:ind w:left="4320" w:hanging="360"/>
      </w:pPr>
      <w:rPr>
        <w:rFonts w:hint="default" w:ascii="Wingdings" w:hAnsi="Wingdings"/>
      </w:rPr>
    </w:lvl>
    <w:lvl w:ilvl="6" w:tplc="ED463C7C">
      <w:start w:val="1"/>
      <w:numFmt w:val="bullet"/>
      <w:lvlText w:val=""/>
      <w:lvlJc w:val="left"/>
      <w:pPr>
        <w:ind w:left="5040" w:hanging="360"/>
      </w:pPr>
      <w:rPr>
        <w:rFonts w:hint="default" w:ascii="Symbol" w:hAnsi="Symbol"/>
      </w:rPr>
    </w:lvl>
    <w:lvl w:ilvl="7" w:tplc="B1DCB482">
      <w:start w:val="1"/>
      <w:numFmt w:val="bullet"/>
      <w:lvlText w:val="o"/>
      <w:lvlJc w:val="left"/>
      <w:pPr>
        <w:ind w:left="5760" w:hanging="360"/>
      </w:pPr>
      <w:rPr>
        <w:rFonts w:hint="default" w:ascii="Courier New" w:hAnsi="Courier New"/>
      </w:rPr>
    </w:lvl>
    <w:lvl w:ilvl="8" w:tplc="59BCE38A">
      <w:start w:val="1"/>
      <w:numFmt w:val="bullet"/>
      <w:lvlText w:val=""/>
      <w:lvlJc w:val="left"/>
      <w:pPr>
        <w:ind w:left="6480" w:hanging="360"/>
      </w:pPr>
      <w:rPr>
        <w:rFonts w:hint="default" w:ascii="Wingdings" w:hAnsi="Wingdings"/>
      </w:rPr>
    </w:lvl>
  </w:abstractNum>
  <w:abstractNum w:abstractNumId="14" w15:restartNumberingAfterBreak="0">
    <w:nsid w:val="4645F826"/>
    <w:multiLevelType w:val="hybridMultilevel"/>
    <w:tmpl w:val="97D8DC1A"/>
    <w:lvl w:ilvl="0" w:tplc="87788634">
      <w:start w:val="1"/>
      <w:numFmt w:val="bullet"/>
      <w:lvlText w:val=""/>
      <w:lvlJc w:val="left"/>
      <w:pPr>
        <w:ind w:left="720" w:hanging="360"/>
      </w:pPr>
      <w:rPr>
        <w:rFonts w:hint="default" w:ascii="Symbol" w:hAnsi="Symbol"/>
      </w:rPr>
    </w:lvl>
    <w:lvl w:ilvl="1" w:tplc="F306E51C">
      <w:start w:val="1"/>
      <w:numFmt w:val="bullet"/>
      <w:lvlText w:val="o"/>
      <w:lvlJc w:val="left"/>
      <w:pPr>
        <w:ind w:left="1440" w:hanging="360"/>
      </w:pPr>
      <w:rPr>
        <w:rFonts w:hint="default" w:ascii="Courier New" w:hAnsi="Courier New"/>
      </w:rPr>
    </w:lvl>
    <w:lvl w:ilvl="2" w:tplc="27323224">
      <w:start w:val="1"/>
      <w:numFmt w:val="bullet"/>
      <w:lvlText w:val=""/>
      <w:lvlJc w:val="left"/>
      <w:pPr>
        <w:ind w:left="2160" w:hanging="360"/>
      </w:pPr>
      <w:rPr>
        <w:rFonts w:hint="default" w:ascii="Wingdings" w:hAnsi="Wingdings"/>
      </w:rPr>
    </w:lvl>
    <w:lvl w:ilvl="3" w:tplc="171AA94C">
      <w:start w:val="1"/>
      <w:numFmt w:val="bullet"/>
      <w:lvlText w:val=""/>
      <w:lvlJc w:val="left"/>
      <w:pPr>
        <w:ind w:left="2880" w:hanging="360"/>
      </w:pPr>
      <w:rPr>
        <w:rFonts w:hint="default" w:ascii="Symbol" w:hAnsi="Symbol"/>
      </w:rPr>
    </w:lvl>
    <w:lvl w:ilvl="4" w:tplc="7654EC50">
      <w:start w:val="1"/>
      <w:numFmt w:val="bullet"/>
      <w:lvlText w:val="o"/>
      <w:lvlJc w:val="left"/>
      <w:pPr>
        <w:ind w:left="3600" w:hanging="360"/>
      </w:pPr>
      <w:rPr>
        <w:rFonts w:hint="default" w:ascii="Courier New" w:hAnsi="Courier New"/>
      </w:rPr>
    </w:lvl>
    <w:lvl w:ilvl="5" w:tplc="3F62FB9C">
      <w:start w:val="1"/>
      <w:numFmt w:val="bullet"/>
      <w:lvlText w:val=""/>
      <w:lvlJc w:val="left"/>
      <w:pPr>
        <w:ind w:left="4320" w:hanging="360"/>
      </w:pPr>
      <w:rPr>
        <w:rFonts w:hint="default" w:ascii="Wingdings" w:hAnsi="Wingdings"/>
      </w:rPr>
    </w:lvl>
    <w:lvl w:ilvl="6" w:tplc="2B407F1C">
      <w:start w:val="1"/>
      <w:numFmt w:val="bullet"/>
      <w:lvlText w:val=""/>
      <w:lvlJc w:val="left"/>
      <w:pPr>
        <w:ind w:left="5040" w:hanging="360"/>
      </w:pPr>
      <w:rPr>
        <w:rFonts w:hint="default" w:ascii="Symbol" w:hAnsi="Symbol"/>
      </w:rPr>
    </w:lvl>
    <w:lvl w:ilvl="7" w:tplc="F3DA802C">
      <w:start w:val="1"/>
      <w:numFmt w:val="bullet"/>
      <w:lvlText w:val="o"/>
      <w:lvlJc w:val="left"/>
      <w:pPr>
        <w:ind w:left="5760" w:hanging="360"/>
      </w:pPr>
      <w:rPr>
        <w:rFonts w:hint="default" w:ascii="Courier New" w:hAnsi="Courier New"/>
      </w:rPr>
    </w:lvl>
    <w:lvl w:ilvl="8" w:tplc="A1863A26">
      <w:start w:val="1"/>
      <w:numFmt w:val="bullet"/>
      <w:lvlText w:val=""/>
      <w:lvlJc w:val="left"/>
      <w:pPr>
        <w:ind w:left="6480" w:hanging="360"/>
      </w:pPr>
      <w:rPr>
        <w:rFonts w:hint="default" w:ascii="Wingdings" w:hAnsi="Wingdings"/>
      </w:rPr>
    </w:lvl>
  </w:abstractNum>
  <w:abstractNum w:abstractNumId="15" w15:restartNumberingAfterBreak="0">
    <w:nsid w:val="50BD1F7B"/>
    <w:multiLevelType w:val="hybridMultilevel"/>
    <w:tmpl w:val="C786EF58"/>
    <w:lvl w:ilvl="0" w:tplc="A134E6EE">
      <w:start w:val="1"/>
      <w:numFmt w:val="lowerLetter"/>
      <w:lvlText w:val="%1)"/>
      <w:lvlJc w:val="left"/>
      <w:pPr>
        <w:ind w:left="720" w:hanging="360"/>
      </w:pPr>
      <w:rPr>
        <w:rFonts w:hint="default"/>
        <w:color w:val="B50F6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D6DEB2"/>
    <w:multiLevelType w:val="hybridMultilevel"/>
    <w:tmpl w:val="3594BEEC"/>
    <w:lvl w:ilvl="0" w:tplc="1E96C156">
      <w:start w:val="1"/>
      <w:numFmt w:val="decimal"/>
      <w:lvlText w:val="%1)"/>
      <w:lvlJc w:val="left"/>
      <w:pPr>
        <w:ind w:left="360" w:hanging="360"/>
      </w:pPr>
    </w:lvl>
    <w:lvl w:ilvl="1" w:tplc="72DCF48C">
      <w:start w:val="1"/>
      <w:numFmt w:val="lowerLetter"/>
      <w:lvlText w:val="%2."/>
      <w:lvlJc w:val="left"/>
      <w:pPr>
        <w:ind w:left="1080" w:hanging="360"/>
      </w:pPr>
    </w:lvl>
    <w:lvl w:ilvl="2" w:tplc="1F82223A">
      <w:start w:val="1"/>
      <w:numFmt w:val="lowerRoman"/>
      <w:lvlText w:val="%3."/>
      <w:lvlJc w:val="right"/>
      <w:pPr>
        <w:ind w:left="1800" w:hanging="180"/>
      </w:pPr>
    </w:lvl>
    <w:lvl w:ilvl="3" w:tplc="84EE2A2E">
      <w:start w:val="1"/>
      <w:numFmt w:val="decimal"/>
      <w:lvlText w:val="%4."/>
      <w:lvlJc w:val="left"/>
      <w:pPr>
        <w:ind w:left="2520" w:hanging="360"/>
      </w:pPr>
    </w:lvl>
    <w:lvl w:ilvl="4" w:tplc="A9DE1534">
      <w:start w:val="1"/>
      <w:numFmt w:val="lowerLetter"/>
      <w:lvlText w:val="%5."/>
      <w:lvlJc w:val="left"/>
      <w:pPr>
        <w:ind w:left="3240" w:hanging="360"/>
      </w:pPr>
    </w:lvl>
    <w:lvl w:ilvl="5" w:tplc="CBB0AE66">
      <w:start w:val="1"/>
      <w:numFmt w:val="lowerRoman"/>
      <w:lvlText w:val="%6."/>
      <w:lvlJc w:val="right"/>
      <w:pPr>
        <w:ind w:left="3960" w:hanging="180"/>
      </w:pPr>
    </w:lvl>
    <w:lvl w:ilvl="6" w:tplc="1C00A472">
      <w:start w:val="1"/>
      <w:numFmt w:val="decimal"/>
      <w:lvlText w:val="%7."/>
      <w:lvlJc w:val="left"/>
      <w:pPr>
        <w:ind w:left="4680" w:hanging="360"/>
      </w:pPr>
    </w:lvl>
    <w:lvl w:ilvl="7" w:tplc="3EE078DA">
      <w:start w:val="1"/>
      <w:numFmt w:val="lowerLetter"/>
      <w:lvlText w:val="%8."/>
      <w:lvlJc w:val="left"/>
      <w:pPr>
        <w:ind w:left="5400" w:hanging="360"/>
      </w:pPr>
    </w:lvl>
    <w:lvl w:ilvl="8" w:tplc="C706BE9A">
      <w:start w:val="1"/>
      <w:numFmt w:val="lowerRoman"/>
      <w:lvlText w:val="%9."/>
      <w:lvlJc w:val="right"/>
      <w:pPr>
        <w:ind w:left="6120" w:hanging="180"/>
      </w:pPr>
    </w:lvl>
  </w:abstractNum>
  <w:num w:numId="20">
    <w:abstractNumId w:val="19"/>
  </w:num>
  <w:num w:numId="19">
    <w:abstractNumId w:val="18"/>
  </w:num>
  <w:num w:numId="18">
    <w:abstractNumId w:val="17"/>
  </w:num>
  <w:num w:numId="1">
    <w:abstractNumId w:val="13"/>
  </w:num>
  <w:num w:numId="2">
    <w:abstractNumId w:val="8"/>
  </w:num>
  <w:num w:numId="3">
    <w:abstractNumId w:val="10"/>
  </w:num>
  <w:num w:numId="4">
    <w:abstractNumId w:val="9"/>
  </w:num>
  <w:num w:numId="5">
    <w:abstractNumId w:val="14"/>
  </w:num>
  <w:num w:numId="6">
    <w:abstractNumId w:val="0"/>
  </w:num>
  <w:num w:numId="7">
    <w:abstractNumId w:val="3"/>
  </w:num>
  <w:num w:numId="8">
    <w:abstractNumId w:val="6"/>
  </w:num>
  <w:num w:numId="9">
    <w:abstractNumId w:val="11"/>
  </w:num>
  <w:num w:numId="10">
    <w:abstractNumId w:val="16"/>
  </w:num>
  <w:num w:numId="11">
    <w:abstractNumId w:val="2"/>
  </w:num>
  <w:num w:numId="12">
    <w:abstractNumId w:val="4"/>
  </w:num>
  <w:num w:numId="13">
    <w:abstractNumId w:val="12"/>
  </w:num>
  <w:num w:numId="14">
    <w:abstractNumId w:val="7"/>
  </w:num>
  <w:num w:numId="15">
    <w:abstractNumId w:val="5"/>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33"/>
    <w:rsid w:val="000243F8"/>
    <w:rsid w:val="00062585"/>
    <w:rsid w:val="000A46D4"/>
    <w:rsid w:val="000CC375"/>
    <w:rsid w:val="000E1330"/>
    <w:rsid w:val="0016691E"/>
    <w:rsid w:val="00185DE5"/>
    <w:rsid w:val="001A0A14"/>
    <w:rsid w:val="001C7744"/>
    <w:rsid w:val="00207A75"/>
    <w:rsid w:val="0021674D"/>
    <w:rsid w:val="00220D33"/>
    <w:rsid w:val="002478BF"/>
    <w:rsid w:val="00261E10"/>
    <w:rsid w:val="00267749"/>
    <w:rsid w:val="002C4C7C"/>
    <w:rsid w:val="002D1C42"/>
    <w:rsid w:val="002D26BA"/>
    <w:rsid w:val="002F0216"/>
    <w:rsid w:val="003167C3"/>
    <w:rsid w:val="00321F44"/>
    <w:rsid w:val="00335009"/>
    <w:rsid w:val="00350872"/>
    <w:rsid w:val="003719B0"/>
    <w:rsid w:val="0037364B"/>
    <w:rsid w:val="003C43A4"/>
    <w:rsid w:val="003C551F"/>
    <w:rsid w:val="003E3DCE"/>
    <w:rsid w:val="003E4E29"/>
    <w:rsid w:val="0042737E"/>
    <w:rsid w:val="004360F0"/>
    <w:rsid w:val="00445E4F"/>
    <w:rsid w:val="00467C4D"/>
    <w:rsid w:val="004D6184"/>
    <w:rsid w:val="004E1B4B"/>
    <w:rsid w:val="00505F0B"/>
    <w:rsid w:val="00511A00"/>
    <w:rsid w:val="00524D33"/>
    <w:rsid w:val="00577D8F"/>
    <w:rsid w:val="005C41D4"/>
    <w:rsid w:val="005C4FCD"/>
    <w:rsid w:val="005D201E"/>
    <w:rsid w:val="0061035E"/>
    <w:rsid w:val="00631D55"/>
    <w:rsid w:val="006373B1"/>
    <w:rsid w:val="00640D4F"/>
    <w:rsid w:val="00663C4F"/>
    <w:rsid w:val="006657E4"/>
    <w:rsid w:val="00675703"/>
    <w:rsid w:val="00680A16"/>
    <w:rsid w:val="006834D6"/>
    <w:rsid w:val="006865D2"/>
    <w:rsid w:val="006D4758"/>
    <w:rsid w:val="007E4FC6"/>
    <w:rsid w:val="00805250"/>
    <w:rsid w:val="008372A2"/>
    <w:rsid w:val="00851A28"/>
    <w:rsid w:val="0085246F"/>
    <w:rsid w:val="00855F3F"/>
    <w:rsid w:val="0088657A"/>
    <w:rsid w:val="008C137C"/>
    <w:rsid w:val="008E18B1"/>
    <w:rsid w:val="00914665"/>
    <w:rsid w:val="009162DC"/>
    <w:rsid w:val="009B3FD6"/>
    <w:rsid w:val="00A228AA"/>
    <w:rsid w:val="00A81E3A"/>
    <w:rsid w:val="00B229D8"/>
    <w:rsid w:val="00B951CE"/>
    <w:rsid w:val="00CA466C"/>
    <w:rsid w:val="00CA7F04"/>
    <w:rsid w:val="00CB4114"/>
    <w:rsid w:val="00D73185"/>
    <w:rsid w:val="00D741BC"/>
    <w:rsid w:val="00DA462B"/>
    <w:rsid w:val="00DB7007"/>
    <w:rsid w:val="00DD5390"/>
    <w:rsid w:val="00E56357"/>
    <w:rsid w:val="00E9670C"/>
    <w:rsid w:val="00ED2607"/>
    <w:rsid w:val="00EE777B"/>
    <w:rsid w:val="00F01A01"/>
    <w:rsid w:val="00F46713"/>
    <w:rsid w:val="00F63E7F"/>
    <w:rsid w:val="00F6585A"/>
    <w:rsid w:val="00F80537"/>
    <w:rsid w:val="00F91F1F"/>
    <w:rsid w:val="00FF0243"/>
    <w:rsid w:val="00FF33A5"/>
    <w:rsid w:val="0161B651"/>
    <w:rsid w:val="0293D184"/>
    <w:rsid w:val="03B48EF9"/>
    <w:rsid w:val="05125868"/>
    <w:rsid w:val="05755F74"/>
    <w:rsid w:val="062D39EE"/>
    <w:rsid w:val="0630859B"/>
    <w:rsid w:val="06352774"/>
    <w:rsid w:val="092E2471"/>
    <w:rsid w:val="0B5AAF4D"/>
    <w:rsid w:val="0C5E2FF1"/>
    <w:rsid w:val="0C9C7B72"/>
    <w:rsid w:val="0D659EC3"/>
    <w:rsid w:val="0DC8277A"/>
    <w:rsid w:val="0E2EFE82"/>
    <w:rsid w:val="0E30869F"/>
    <w:rsid w:val="0E6FDD1C"/>
    <w:rsid w:val="0F1AD3EF"/>
    <w:rsid w:val="0FD41C34"/>
    <w:rsid w:val="0FDC09BA"/>
    <w:rsid w:val="1085AABF"/>
    <w:rsid w:val="11427972"/>
    <w:rsid w:val="115471F4"/>
    <w:rsid w:val="116E2B17"/>
    <w:rsid w:val="1192901E"/>
    <w:rsid w:val="11E924EA"/>
    <w:rsid w:val="126B9D0E"/>
    <w:rsid w:val="1457C135"/>
    <w:rsid w:val="154D1DEC"/>
    <w:rsid w:val="15BDEC44"/>
    <w:rsid w:val="15D2F25F"/>
    <w:rsid w:val="17DF2E19"/>
    <w:rsid w:val="19057E34"/>
    <w:rsid w:val="190A9321"/>
    <w:rsid w:val="19F654D3"/>
    <w:rsid w:val="1A07954A"/>
    <w:rsid w:val="1A37FF3E"/>
    <w:rsid w:val="1A630B1B"/>
    <w:rsid w:val="1AFFA9B3"/>
    <w:rsid w:val="1B7B6E72"/>
    <w:rsid w:val="1D54BFAA"/>
    <w:rsid w:val="1E95D5B1"/>
    <w:rsid w:val="1ED951AA"/>
    <w:rsid w:val="1F6DAF96"/>
    <w:rsid w:val="20CCC81A"/>
    <w:rsid w:val="22064B4A"/>
    <w:rsid w:val="224EB135"/>
    <w:rsid w:val="2329CE46"/>
    <w:rsid w:val="240402FE"/>
    <w:rsid w:val="24399881"/>
    <w:rsid w:val="244167C6"/>
    <w:rsid w:val="25CBDEB3"/>
    <w:rsid w:val="2642472E"/>
    <w:rsid w:val="270BC547"/>
    <w:rsid w:val="27E5AAA3"/>
    <w:rsid w:val="280752C2"/>
    <w:rsid w:val="284A83BC"/>
    <w:rsid w:val="29A6E082"/>
    <w:rsid w:val="29AE21BF"/>
    <w:rsid w:val="2B126A7D"/>
    <w:rsid w:val="2E6C80ED"/>
    <w:rsid w:val="3183A43F"/>
    <w:rsid w:val="32F4FA27"/>
    <w:rsid w:val="344F716B"/>
    <w:rsid w:val="344FE50D"/>
    <w:rsid w:val="35B968DE"/>
    <w:rsid w:val="370C9D23"/>
    <w:rsid w:val="37775882"/>
    <w:rsid w:val="37AEDF79"/>
    <w:rsid w:val="37B29F62"/>
    <w:rsid w:val="37EB6C59"/>
    <w:rsid w:val="385C7C8D"/>
    <w:rsid w:val="39073D2E"/>
    <w:rsid w:val="3A8F1E14"/>
    <w:rsid w:val="3B1F65EC"/>
    <w:rsid w:val="3B231FDE"/>
    <w:rsid w:val="3BBEBC35"/>
    <w:rsid w:val="3C40312C"/>
    <w:rsid w:val="3C82509C"/>
    <w:rsid w:val="3D08E3CF"/>
    <w:rsid w:val="3D08E3CF"/>
    <w:rsid w:val="3D7BD5C3"/>
    <w:rsid w:val="3DF1C836"/>
    <w:rsid w:val="3DF1C836"/>
    <w:rsid w:val="3EA3F708"/>
    <w:rsid w:val="3F1D8487"/>
    <w:rsid w:val="41058420"/>
    <w:rsid w:val="420D8746"/>
    <w:rsid w:val="426CFE09"/>
    <w:rsid w:val="4459EA68"/>
    <w:rsid w:val="44AEB489"/>
    <w:rsid w:val="45A2B82F"/>
    <w:rsid w:val="4767C602"/>
    <w:rsid w:val="477A3B84"/>
    <w:rsid w:val="47CCF0C9"/>
    <w:rsid w:val="49E6A9AF"/>
    <w:rsid w:val="4C9E040C"/>
    <w:rsid w:val="4DF9BB41"/>
    <w:rsid w:val="4E44556E"/>
    <w:rsid w:val="4E471EC8"/>
    <w:rsid w:val="4E903BAF"/>
    <w:rsid w:val="4EA0F275"/>
    <w:rsid w:val="4EC0937A"/>
    <w:rsid w:val="4F8A66D9"/>
    <w:rsid w:val="4FD802AE"/>
    <w:rsid w:val="5067260A"/>
    <w:rsid w:val="50859FC2"/>
    <w:rsid w:val="517B5A6F"/>
    <w:rsid w:val="51C37310"/>
    <w:rsid w:val="526FCE43"/>
    <w:rsid w:val="52A58039"/>
    <w:rsid w:val="532C8E86"/>
    <w:rsid w:val="536BF862"/>
    <w:rsid w:val="537C511E"/>
    <w:rsid w:val="53AAE196"/>
    <w:rsid w:val="542EDBCD"/>
    <w:rsid w:val="54E8A0B7"/>
    <w:rsid w:val="5514F059"/>
    <w:rsid w:val="55295C56"/>
    <w:rsid w:val="55776D20"/>
    <w:rsid w:val="59EB92A2"/>
    <w:rsid w:val="5ABE3FB2"/>
    <w:rsid w:val="5B1E2C90"/>
    <w:rsid w:val="5B989DDA"/>
    <w:rsid w:val="5BB37B28"/>
    <w:rsid w:val="5CB52374"/>
    <w:rsid w:val="5D2C80B5"/>
    <w:rsid w:val="5D78EDEC"/>
    <w:rsid w:val="5D78EDEC"/>
    <w:rsid w:val="5EB7163F"/>
    <w:rsid w:val="5EE92C2B"/>
    <w:rsid w:val="5EF88768"/>
    <w:rsid w:val="5F0DD3D0"/>
    <w:rsid w:val="5F91B0D5"/>
    <w:rsid w:val="608A666D"/>
    <w:rsid w:val="63056191"/>
    <w:rsid w:val="6416AD34"/>
    <w:rsid w:val="653F8020"/>
    <w:rsid w:val="6570CACB"/>
    <w:rsid w:val="66B31F5C"/>
    <w:rsid w:val="66CE78AA"/>
    <w:rsid w:val="671B283F"/>
    <w:rsid w:val="67AF5C95"/>
    <w:rsid w:val="67C68339"/>
    <w:rsid w:val="6833CB9F"/>
    <w:rsid w:val="68B2F0EF"/>
    <w:rsid w:val="6973C105"/>
    <w:rsid w:val="6A2C560E"/>
    <w:rsid w:val="6A4756E4"/>
    <w:rsid w:val="6AD90DC2"/>
    <w:rsid w:val="6B3703E5"/>
    <w:rsid w:val="6C3999C6"/>
    <w:rsid w:val="6CFD8C81"/>
    <w:rsid w:val="6D5E5788"/>
    <w:rsid w:val="6D5E5788"/>
    <w:rsid w:val="6D8AD66C"/>
    <w:rsid w:val="6E54E12A"/>
    <w:rsid w:val="6FE1479B"/>
    <w:rsid w:val="703B216F"/>
    <w:rsid w:val="70D0A8F6"/>
    <w:rsid w:val="71386339"/>
    <w:rsid w:val="715CCD5D"/>
    <w:rsid w:val="71A81872"/>
    <w:rsid w:val="7204DACB"/>
    <w:rsid w:val="723B8B5C"/>
    <w:rsid w:val="72618CDC"/>
    <w:rsid w:val="72F89DBE"/>
    <w:rsid w:val="7347E91E"/>
    <w:rsid w:val="738C88DA"/>
    <w:rsid w:val="73B73984"/>
    <w:rsid w:val="73BCC92B"/>
    <w:rsid w:val="73D33854"/>
    <w:rsid w:val="747B45C2"/>
    <w:rsid w:val="75417689"/>
    <w:rsid w:val="75DCF59D"/>
    <w:rsid w:val="76171623"/>
    <w:rsid w:val="766C00DA"/>
    <w:rsid w:val="76D9EE3B"/>
    <w:rsid w:val="77E542EB"/>
    <w:rsid w:val="7882A6A5"/>
    <w:rsid w:val="78A7D218"/>
    <w:rsid w:val="7A0FECB0"/>
    <w:rsid w:val="7BCA28C0"/>
    <w:rsid w:val="7C2B391E"/>
    <w:rsid w:val="7C5144F1"/>
    <w:rsid w:val="7C80EEE6"/>
    <w:rsid w:val="7C9F8004"/>
    <w:rsid w:val="7DC2F786"/>
    <w:rsid w:val="7E2A158E"/>
    <w:rsid w:val="7E3CF959"/>
    <w:rsid w:val="7ED92006"/>
    <w:rsid w:val="7EEB4B59"/>
    <w:rsid w:val="7FB33E7C"/>
    <w:rsid w:val="7FC5E5E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F88"/>
  <w15:chartTrackingRefBased/>
  <w15:docId w15:val="{9538D598-AD9D-405D-B16B-6CE95FC9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24D33"/>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524D33"/>
    <w:rPr>
      <w:color w:val="0000FF"/>
      <w:u w:val="single"/>
    </w:rPr>
  </w:style>
  <w:style w:type="paragraph" w:styleId="Prrafodelista">
    <w:name w:val="List Paragraph"/>
    <w:basedOn w:val="Normal"/>
    <w:uiPriority w:val="34"/>
    <w:qFormat/>
    <w:rsid w:val="00524D33"/>
    <w:pPr>
      <w:ind w:left="720"/>
      <w:contextualSpacing/>
    </w:pPr>
  </w:style>
  <w:style w:type="table" w:styleId="Tablaconcuadrcula">
    <w:name w:val="Table Grid"/>
    <w:basedOn w:val="Tablanormal"/>
    <w:uiPriority w:val="39"/>
    <w:rsid w:val="00524D3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lang w:val="en-U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6585A"/>
    <w:rPr>
      <w:b/>
      <w:bCs/>
    </w:rPr>
  </w:style>
  <w:style w:type="character" w:styleId="AsuntodelcomentarioCar" w:customStyle="1">
    <w:name w:val="Asunto del comentario Car"/>
    <w:basedOn w:val="TextocomentarioCar"/>
    <w:link w:val="Asuntodelcomentario"/>
    <w:uiPriority w:val="99"/>
    <w:semiHidden/>
    <w:rsid w:val="00F6585A"/>
    <w:rPr>
      <w:b/>
      <w:bCs/>
      <w:sz w:val="20"/>
      <w:szCs w:val="20"/>
      <w:lang w:val="en-US"/>
    </w:rPr>
  </w:style>
  <w:style w:type="paragraph" w:styleId="Textodeglobo">
    <w:name w:val="Balloon Text"/>
    <w:basedOn w:val="Normal"/>
    <w:link w:val="TextodegloboCar"/>
    <w:uiPriority w:val="99"/>
    <w:semiHidden/>
    <w:unhideWhenUsed/>
    <w:rsid w:val="002D26B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D26BA"/>
    <w:rPr>
      <w:rFonts w:ascii="Segoe UI" w:hAnsi="Segoe UI" w:cs="Segoe UI"/>
      <w:sz w:val="18"/>
      <w:szCs w:val="18"/>
      <w:lang w:val="en-US"/>
    </w:rPr>
  </w:style>
  <w:style w:type="paragraph" w:styleId="Default" w:customStyle="1">
    <w:name w:val="Default"/>
    <w:rsid w:val="0085246F"/>
    <w:pPr>
      <w:autoSpaceDE w:val="0"/>
      <w:autoSpaceDN w:val="0"/>
      <w:adjustRightInd w:val="0"/>
      <w:spacing w:after="0" w:line="240" w:lineRule="auto"/>
    </w:pPr>
    <w:rPr>
      <w:rFonts w:ascii="Verdana" w:hAnsi="Verdana" w:cs="Verdana"/>
      <w:color w:val="000000"/>
      <w:sz w:val="24"/>
      <w:szCs w:val="24"/>
    </w:rPr>
  </w:style>
  <w:style w:type="character" w:styleId="Textodelmarcadordeposicin">
    <w:name w:val="Placeholder Text"/>
    <w:basedOn w:val="Fuentedeprrafopredeter"/>
    <w:uiPriority w:val="99"/>
    <w:semiHidden/>
    <w:rsid w:val="00220D33"/>
    <w:rPr>
      <w:color w:val="808080"/>
    </w:rPr>
  </w:style>
  <w:style w:type="paragraph" w:styleId="NormalWeb">
    <w:name w:val="Normal (Web)"/>
    <w:basedOn w:val="Normal"/>
    <w:uiPriority w:val="99"/>
    <w:semiHidden/>
    <w:unhideWhenUsed/>
    <w:rsid w:val="0016691E"/>
    <w:pPr>
      <w:spacing w:before="100" w:beforeAutospacing="1" w:after="100" w:afterAutospacing="1" w:line="240" w:lineRule="auto"/>
    </w:pPr>
    <w:rPr>
      <w:rFonts w:ascii="Times New Roman" w:hAnsi="Times New Roman" w:eastAsia="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reativecommons.org/licenses/by-sa/4.0/"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AB0D21EF3C403C9EFBDE915A8FFC66"/>
        <w:category>
          <w:name w:val="General"/>
          <w:gallery w:val="placeholder"/>
        </w:category>
        <w:types>
          <w:type w:val="bbPlcHdr"/>
        </w:types>
        <w:behaviors>
          <w:behavior w:val="content"/>
        </w:behaviors>
        <w:guid w:val="{7536F637-4394-4357-A307-B7F6BFE2AB4A}"/>
      </w:docPartPr>
      <w:docPartBody>
        <w:p w:rsidR="00405DD4" w:rsidP="00610B61" w:rsidRDefault="00610B61">
          <w:pPr>
            <w:pStyle w:val="54AB0D21EF3C403C9EFBDE915A8FFC661"/>
          </w:pPr>
          <w:r w:rsidRPr="006A0D42">
            <w:rPr>
              <w:rStyle w:val="Textodelmarcadordeposicin"/>
            </w:rPr>
            <w:t>Elija un elemento.</w:t>
          </w:r>
        </w:p>
      </w:docPartBody>
    </w:docPart>
    <w:docPart>
      <w:docPartPr>
        <w:name w:val="E181D4AB9F2845FF99B491D7F1E0A28B"/>
        <w:category>
          <w:name w:val="General"/>
          <w:gallery w:val="placeholder"/>
        </w:category>
        <w:types>
          <w:type w:val="bbPlcHdr"/>
        </w:types>
        <w:behaviors>
          <w:behavior w:val="content"/>
        </w:behaviors>
        <w:guid w:val="{CB730C72-A24C-4F08-99DB-B3A87E9233F7}"/>
      </w:docPartPr>
      <w:docPartBody>
        <w:p w:rsidR="00802EC5" w:rsidP="00610B61" w:rsidRDefault="00610B61">
          <w:pPr>
            <w:pStyle w:val="E181D4AB9F2845FF99B491D7F1E0A28B"/>
          </w:pPr>
          <w:r w:rsidRPr="006A0D42">
            <w:rPr>
              <w:rStyle w:val="Textodelmarcadordeposicin"/>
            </w:rPr>
            <w:t>Elija un elemento.</w:t>
          </w:r>
        </w:p>
      </w:docPartBody>
    </w:docPart>
    <w:docPart>
      <w:docPartPr>
        <w:name w:val="4ADA9E57533142EC8C35A5858B480A9B"/>
        <w:category>
          <w:name w:val="General"/>
          <w:gallery w:val="placeholder"/>
        </w:category>
        <w:types>
          <w:type w:val="bbPlcHdr"/>
        </w:types>
        <w:behaviors>
          <w:behavior w:val="content"/>
        </w:behaviors>
        <w:guid w:val="{804A4700-9668-4863-B2C9-17AE8517F322}"/>
      </w:docPartPr>
      <w:docPartBody>
        <w:p w:rsidR="00802EC5" w:rsidP="00610B61" w:rsidRDefault="00610B61">
          <w:pPr>
            <w:pStyle w:val="4ADA9E57533142EC8C35A5858B480A9B"/>
          </w:pPr>
          <w:r w:rsidRPr="006A0D42">
            <w:rPr>
              <w:rStyle w:val="Textodelmarcadordeposicin"/>
            </w:rPr>
            <w:t>Elija un elemento.</w:t>
          </w:r>
        </w:p>
      </w:docPartBody>
    </w:docPart>
    <w:docPart>
      <w:docPartPr>
        <w:name w:val="516AE562A7ED4EE79C89F416C3CB6386"/>
        <w:category>
          <w:name w:val="General"/>
          <w:gallery w:val="placeholder"/>
        </w:category>
        <w:types>
          <w:type w:val="bbPlcHdr"/>
        </w:types>
        <w:behaviors>
          <w:behavior w:val="content"/>
        </w:behaviors>
        <w:guid w:val="{986DE00C-CE79-4FDD-BC9B-049A2E23AA42}"/>
      </w:docPartPr>
      <w:docPartBody>
        <w:p w:rsidR="00802EC5" w:rsidP="00610B61" w:rsidRDefault="00610B61">
          <w:pPr>
            <w:pStyle w:val="516AE562A7ED4EE79C89F416C3CB6386"/>
          </w:pPr>
          <w:r w:rsidRPr="006A0D4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B4"/>
    <w:rsid w:val="00012ED8"/>
    <w:rsid w:val="00057F34"/>
    <w:rsid w:val="002F61B4"/>
    <w:rsid w:val="00405DD4"/>
    <w:rsid w:val="00526B97"/>
    <w:rsid w:val="00610B61"/>
    <w:rsid w:val="006965F2"/>
    <w:rsid w:val="00802EC5"/>
    <w:rsid w:val="00977532"/>
    <w:rsid w:val="00A144C2"/>
    <w:rsid w:val="00AE0620"/>
    <w:rsid w:val="00D14AEC"/>
    <w:rsid w:val="00DF0E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1B4"/>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0B61"/>
    <w:rPr>
      <w:color w:val="808080"/>
    </w:rPr>
  </w:style>
  <w:style w:type="paragraph" w:customStyle="1" w:styleId="6A21BD54198F4803BC434CA114913CFC">
    <w:name w:val="6A21BD54198F4803BC434CA114913CFC"/>
    <w:rsid w:val="002F61B4"/>
    <w:rPr>
      <w:rFonts w:eastAsiaTheme="minorHAnsi"/>
      <w:lang w:val="en-US" w:eastAsia="en-US"/>
    </w:rPr>
  </w:style>
  <w:style w:type="paragraph" w:customStyle="1" w:styleId="6A21BD54198F4803BC434CA114913CFC1">
    <w:name w:val="6A21BD54198F4803BC434CA114913CFC1"/>
    <w:rsid w:val="002F61B4"/>
    <w:rPr>
      <w:rFonts w:eastAsiaTheme="minorHAnsi"/>
      <w:lang w:val="en-US" w:eastAsia="en-US"/>
    </w:rPr>
  </w:style>
  <w:style w:type="paragraph" w:customStyle="1" w:styleId="6A21BD54198F4803BC434CA114913CFC2">
    <w:name w:val="6A21BD54198F4803BC434CA114913CFC2"/>
    <w:rsid w:val="006965F2"/>
    <w:rPr>
      <w:rFonts w:eastAsiaTheme="minorHAnsi"/>
      <w:lang w:val="en-US" w:eastAsia="en-US"/>
    </w:rPr>
  </w:style>
  <w:style w:type="paragraph" w:customStyle="1" w:styleId="54AB0D21EF3C403C9EFBDE915A8FFC66">
    <w:name w:val="54AB0D21EF3C403C9EFBDE915A8FFC66"/>
    <w:rsid w:val="006965F2"/>
    <w:rPr>
      <w:rFonts w:eastAsiaTheme="minorHAnsi"/>
      <w:lang w:val="en-US" w:eastAsia="en-US"/>
    </w:rPr>
  </w:style>
  <w:style w:type="paragraph" w:customStyle="1" w:styleId="E3F870F462F9416FB142294549B43F5B">
    <w:name w:val="E3F870F462F9416FB142294549B43F5B"/>
    <w:rsid w:val="006965F2"/>
  </w:style>
  <w:style w:type="paragraph" w:customStyle="1" w:styleId="E181D4AB9F2845FF99B491D7F1E0A28B">
    <w:name w:val="E181D4AB9F2845FF99B491D7F1E0A28B"/>
    <w:rsid w:val="00610B61"/>
    <w:rPr>
      <w:rFonts w:eastAsiaTheme="minorHAnsi"/>
      <w:lang w:val="en-US" w:eastAsia="en-US"/>
    </w:rPr>
  </w:style>
  <w:style w:type="paragraph" w:customStyle="1" w:styleId="54AB0D21EF3C403C9EFBDE915A8FFC661">
    <w:name w:val="54AB0D21EF3C403C9EFBDE915A8FFC661"/>
    <w:rsid w:val="00610B61"/>
    <w:rPr>
      <w:rFonts w:eastAsiaTheme="minorHAnsi"/>
      <w:lang w:val="en-US" w:eastAsia="en-US"/>
    </w:rPr>
  </w:style>
  <w:style w:type="paragraph" w:customStyle="1" w:styleId="4ADA9E57533142EC8C35A5858B480A9B">
    <w:name w:val="4ADA9E57533142EC8C35A5858B480A9B"/>
    <w:rsid w:val="00610B61"/>
    <w:rPr>
      <w:rFonts w:eastAsiaTheme="minorHAnsi"/>
      <w:lang w:val="en-US" w:eastAsia="en-US"/>
    </w:rPr>
  </w:style>
  <w:style w:type="paragraph" w:customStyle="1" w:styleId="516AE562A7ED4EE79C89F416C3CB6386">
    <w:name w:val="516AE562A7ED4EE79C89F416C3CB6386"/>
    <w:rsid w:val="00610B61"/>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3cd2b4-29a4-4c64-83a8-3a562a561b0f">
      <Terms xmlns="http://schemas.microsoft.com/office/infopath/2007/PartnerControls"/>
    </lcf76f155ced4ddcb4097134ff3c332f>
    <TaxCatchAll xmlns="ff7b1e22-ab07-48f5-8dbb-15cfb4d2a0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38FF504B02D347BC6CD706FF35F33C" ma:contentTypeVersion="13" ma:contentTypeDescription="Crear nuevo documento." ma:contentTypeScope="" ma:versionID="8a9efda0745441f5de6f918ea942ccb0">
  <xsd:schema xmlns:xsd="http://www.w3.org/2001/XMLSchema" xmlns:xs="http://www.w3.org/2001/XMLSchema" xmlns:p="http://schemas.microsoft.com/office/2006/metadata/properties" xmlns:ns2="383cd2b4-29a4-4c64-83a8-3a562a561b0f" xmlns:ns3="ff7b1e22-ab07-48f5-8dbb-15cfb4d2a0b8" targetNamespace="http://schemas.microsoft.com/office/2006/metadata/properties" ma:root="true" ma:fieldsID="2dfd78daa465503d89cd7f5128b2eea4" ns2:_="" ns3:_="">
    <xsd:import namespace="383cd2b4-29a4-4c64-83a8-3a562a561b0f"/>
    <xsd:import namespace="ff7b1e22-ab07-48f5-8dbb-15cfb4d2a0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cd2b4-29a4-4c64-83a8-3a562a561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35ac457-02b5-41bc-8fab-34e9851440d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7b1e22-ab07-48f5-8dbb-15cfb4d2a0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1ca005-2346-417b-b353-524b6999cfe3}" ma:internalName="TaxCatchAll" ma:showField="CatchAllData" ma:web="ff7b1e22-ab07-48f5-8dbb-15cfb4d2a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10FE-A3FB-4DEF-B980-391B01BB7C10}">
  <ds:schemaRefs>
    <ds:schemaRef ds:uri="http://schemas.microsoft.com/office/2006/metadata/properties"/>
    <ds:schemaRef ds:uri="http://schemas.microsoft.com/office/infopath/2007/PartnerControls"/>
    <ds:schemaRef ds:uri="383cd2b4-29a4-4c64-83a8-3a562a561b0f"/>
    <ds:schemaRef ds:uri="ff7b1e22-ab07-48f5-8dbb-15cfb4d2a0b8"/>
  </ds:schemaRefs>
</ds:datastoreItem>
</file>

<file path=customXml/itemProps2.xml><?xml version="1.0" encoding="utf-8"?>
<ds:datastoreItem xmlns:ds="http://schemas.openxmlformats.org/officeDocument/2006/customXml" ds:itemID="{DE59F0EE-DAAE-443A-8EA3-342D21BFC065}"/>
</file>

<file path=customXml/itemProps3.xml><?xml version="1.0" encoding="utf-8"?>
<ds:datastoreItem xmlns:ds="http://schemas.openxmlformats.org/officeDocument/2006/customXml" ds:itemID="{69EA3FB9-3EF5-462E-99FE-AB6961589573}">
  <ds:schemaRefs>
    <ds:schemaRef ds:uri="http://schemas.microsoft.com/sharepoint/v3/contenttype/forms"/>
  </ds:schemaRefs>
</ds:datastoreItem>
</file>

<file path=customXml/itemProps4.xml><?xml version="1.0" encoding="utf-8"?>
<ds:datastoreItem xmlns:ds="http://schemas.openxmlformats.org/officeDocument/2006/customXml" ds:itemID="{395AF3E1-76D2-44E3-B23F-E7F0C504CC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Lucila Finkel</dc:creator>
  <keywords/>
  <dc:description/>
  <lastModifiedBy>Isabell Grundschober</lastModifiedBy>
  <revision>5</revision>
  <dcterms:created xsi:type="dcterms:W3CDTF">2024-10-03T21:32:00.0000000Z</dcterms:created>
  <dcterms:modified xsi:type="dcterms:W3CDTF">2024-10-23T11:25:31.6344916Z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0x010100C438FF504B02D347BC6CD706FF35F33C</vt:lpwstr>
  </property>
  <property fmtid="{D5CDD505-2E9C-101B-9397-08002B2CF9AE}" pid="3" name="MediaServiceImageTags">
    <vt:lpwstr/>
  </property>
</Properties>
</file>